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8"/>
          <w:szCs w:val="48"/>
        </w:rPr>
      </w:pPr>
      <w:r w:rsidDel="00000000" w:rsidR="00000000" w:rsidRPr="00000000">
        <w:rPr>
          <w:b w:val="1"/>
          <w:bCs w:val="1"/>
          <w:sz w:val="48"/>
          <w:szCs w:val="48"/>
          <w:rtl w:val="0"/>
        </w:rPr>
        <w:t xml:space="preserve">POST-TESTS FOR TEACHERS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0" w:lineRule="auto"/>
        <w:ind w:left="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Update: whole file changed</w:t>
      </w:r>
    </w:p>
    <w:p w:rsidR="00000000" w:rsidDel="00000000" w:rsidP="00000000" w:rsidRDefault="00000000" w:rsidRPr="00000000" w14:paraId="00000006">
      <w:pPr>
        <w:spacing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ulhxanl4nlsd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hxlkv2c6cohr" w:id="1"/>
      <w:bookmarkEnd w:id="1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46"/>
          <w:szCs w:val="46"/>
          <w:rtl w:val="0"/>
        </w:rPr>
        <w:t xml:space="preserve">POST-TEST for Teachers: Advanced Competency Assessment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AI Literacy • Cybersecurity • Disinformation Resilience • Digital Citizenship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Aligned with </w:t>
      </w:r>
      <w:r w:rsidDel="00000000" w:rsidR="00000000" w:rsidRPr="00000000">
        <w:rPr>
          <w:i w:val="1"/>
          <w:iCs w:val="1"/>
          <w:rtl w:val="0"/>
        </w:rPr>
        <w:t xml:space="preserve">TrainersManual4Teachers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Total: 120 points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Format:</w:t>
      </w:r>
      <w:r w:rsidDel="00000000" w:rsidR="00000000" w:rsidRPr="00000000">
        <w:rPr>
          <w:rtl w:val="0"/>
        </w:rPr>
        <w:t xml:space="preserve"> Case analysis, MCQ, classification, evaluation, short essays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9bgnf2b3z0mu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3ptn9uxm0vz" w:id="3"/>
      <w:bookmarkEnd w:id="3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46"/>
          <w:szCs w:val="46"/>
          <w:rtl w:val="0"/>
        </w:rPr>
        <w:t xml:space="preserve">SECTION A — Disinformation &amp; Media Manipulation (25 points)</w:t>
      </w:r>
    </w:p>
    <w:p w:rsidR="00000000" w:rsidDel="00000000" w:rsidP="00000000" w:rsidRDefault="00000000" w:rsidRPr="00000000" w14:paraId="00000010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tcgij8rlyeu9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keepNext w:val="0"/>
        <w:keepLines w:val="0"/>
        <w:spacing w:before="360" w:lineRule="auto"/>
        <w:rPr>
          <w:rFonts w:ascii="Aptos" w:cs="Aptos" w:eastAsia="Aptos" w:hAnsi="Aptos"/>
          <w:b w:val="1"/>
          <w:bCs w:val="1"/>
          <w:color w:val="000000"/>
          <w:sz w:val="34"/>
          <w:szCs w:val="34"/>
        </w:rPr>
      </w:pPr>
      <w:bookmarkStart w:colFirst="0" w:colLast="0" w:name="_heading=h.e2gm0aqwyaj8" w:id="5"/>
      <w:bookmarkEnd w:id="5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34"/>
          <w:szCs w:val="34"/>
          <w:rtl w:val="0"/>
        </w:rPr>
        <w:t xml:space="preserve">A1. Classification Task — Identify the Type (10 pts)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each situation, classify it as: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Misinformation | Disinformation | Malinformation | Deepfake | Propaganda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(2 points each)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 video shows a teacher saying something offensive, but an AI tool generated the speech.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parent shares an outdated food-allergy warning believing it is still valid.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coordinated online group posts identical messages claiming a rival school is unsafe.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true set of disciplinary records is leaked during an election for maximum embarrassment.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poster circulating in WhatsApp groups highlights only positive outcomes of a school program while hiding serious concerns.</w:t>
        <w:br w:type="textWrapping"/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keepNext w:val="0"/>
        <w:keepLines w:val="0"/>
        <w:spacing w:before="360" w:lineRule="auto"/>
        <w:rPr>
          <w:rFonts w:ascii="Aptos" w:cs="Aptos" w:eastAsia="Aptos" w:hAnsi="Aptos"/>
          <w:b w:val="1"/>
          <w:bCs w:val="1"/>
          <w:color w:val="000000"/>
          <w:sz w:val="34"/>
          <w:szCs w:val="34"/>
        </w:rPr>
      </w:pPr>
      <w:bookmarkStart w:colFirst="0" w:colLast="0" w:name="_heading=h.xsaccnovcqao" w:id="6"/>
      <w:bookmarkEnd w:id="6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34"/>
          <w:szCs w:val="34"/>
          <w:rtl w:val="0"/>
        </w:rPr>
        <w:t xml:space="preserve">A2. Scenario Analysis (15 pts)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see the following viral message in a community Facebook group: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“Local alert! Several students collapsed today due to a new phone radiation bug. Switch off all phones immediately! Source: parents’ circle.”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Questions: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a) Identify </w:t>
      </w:r>
      <w:r w:rsidDel="00000000" w:rsidR="00000000" w:rsidRPr="00000000">
        <w:rPr>
          <w:i w:val="1"/>
          <w:iCs w:val="1"/>
          <w:rtl w:val="0"/>
        </w:rPr>
        <w:t xml:space="preserve">three</w:t>
      </w:r>
      <w:r w:rsidDel="00000000" w:rsidR="00000000" w:rsidRPr="00000000">
        <w:rPr>
          <w:rtl w:val="0"/>
        </w:rPr>
        <w:t xml:space="preserve"> manipulation strategies used. (6 pts)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b) Evaluate the potential harm if teachers share this message uncritically. (4 pts)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c) Outline a fact-checking sequence teachers should follow. (5 pts)</w:t>
      </w:r>
    </w:p>
    <w:p w:rsidR="00000000" w:rsidDel="00000000" w:rsidP="00000000" w:rsidRDefault="00000000" w:rsidRPr="00000000" w14:paraId="00000022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tp0qktleazpi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oi5u2siwlhll" w:id="8"/>
      <w:bookmarkEnd w:id="8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34"/>
          <w:szCs w:val="34"/>
        </w:rPr>
      </w:pPr>
      <w:bookmarkStart w:colFirst="0" w:colLast="0" w:name="_heading=h.hm1u7do8e9kj" w:id="9"/>
      <w:bookmarkEnd w:id="9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46"/>
          <w:szCs w:val="46"/>
          <w:rtl w:val="0"/>
        </w:rPr>
        <w:t xml:space="preserve">SECTION B — AI Literacy, Ethics &amp; Bias (30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keepNext w:val="0"/>
        <w:keepLines w:val="0"/>
        <w:spacing w:before="360" w:lineRule="auto"/>
        <w:rPr>
          <w:rFonts w:ascii="Aptos" w:cs="Aptos" w:eastAsia="Aptos" w:hAnsi="Aptos"/>
          <w:b w:val="1"/>
          <w:bCs w:val="1"/>
          <w:color w:val="000000"/>
          <w:sz w:val="34"/>
          <w:szCs w:val="34"/>
        </w:rPr>
      </w:pPr>
      <w:bookmarkStart w:colFirst="0" w:colLast="0" w:name="_heading=h.fxa0191s410n" w:id="10"/>
      <w:bookmarkEnd w:id="10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34"/>
          <w:szCs w:val="34"/>
          <w:rtl w:val="0"/>
        </w:rPr>
        <w:t xml:space="preserve">B1. Multi-layer Reasoning (10 pts)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Consider this prompt–response pair from an AI tool: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Prompt:</w:t>
      </w:r>
      <w:r w:rsidDel="00000000" w:rsidR="00000000" w:rsidRPr="00000000">
        <w:rPr>
          <w:rtl w:val="0"/>
        </w:rPr>
        <w:t xml:space="preserve"> “List five influential scientists from Latin America.”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AI output:</w:t>
      </w:r>
      <w:r w:rsidDel="00000000" w:rsidR="00000000" w:rsidRPr="00000000">
        <w:rPr>
          <w:rtl w:val="0"/>
        </w:rPr>
        <w:t xml:space="preserve"> Provides a list of five </w:t>
      </w:r>
      <w:r w:rsidDel="00000000" w:rsidR="00000000" w:rsidRPr="00000000">
        <w:rPr>
          <w:i w:val="1"/>
          <w:iCs w:val="1"/>
          <w:rtl w:val="0"/>
        </w:rPr>
        <w:t xml:space="preserve">North American</w:t>
      </w:r>
      <w:r w:rsidDel="00000000" w:rsidR="00000000" w:rsidRPr="00000000">
        <w:rPr>
          <w:rtl w:val="0"/>
        </w:rPr>
        <w:t xml:space="preserve"> scientists.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a) Identify the most likely cause of the error. (3 pts)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b) Explain how such an output could unintentionally reinforce stereotypes. (3 pts)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c) Provide two strategies to mitigate AI bias when teaching students. (4 pts)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keepNext w:val="0"/>
        <w:keepLines w:val="0"/>
        <w:spacing w:before="360" w:lineRule="auto"/>
        <w:rPr>
          <w:rFonts w:ascii="Aptos" w:cs="Aptos" w:eastAsia="Aptos" w:hAnsi="Aptos"/>
          <w:b w:val="1"/>
          <w:bCs w:val="1"/>
          <w:color w:val="000000"/>
          <w:sz w:val="34"/>
          <w:szCs w:val="34"/>
        </w:rPr>
      </w:pPr>
      <w:bookmarkStart w:colFirst="0" w:colLast="0" w:name="_heading=h.tn1l80pd0d79" w:id="11"/>
      <w:bookmarkEnd w:id="11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34"/>
          <w:szCs w:val="34"/>
          <w:rtl w:val="0"/>
        </w:rPr>
        <w:t xml:space="preserve">B2. Model Comparison (10 pts)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Two AI tools generate the following images when prompted with: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“A classroom of students learning science.”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Tool A</w:t>
      </w:r>
      <w:r w:rsidDel="00000000" w:rsidR="00000000" w:rsidRPr="00000000">
        <w:rPr>
          <w:rtl w:val="0"/>
        </w:rPr>
        <w:t xml:space="preserve"> shows only boys using equipment</w:t>
        <w:br w:type="textWrapping"/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Tool B</w:t>
      </w:r>
      <w:r w:rsidDel="00000000" w:rsidR="00000000" w:rsidRPr="00000000">
        <w:rPr>
          <w:rtl w:val="0"/>
        </w:rPr>
        <w:t xml:space="preserve"> shows mixed genders, varied backgrounds, and inclusive settings</w:t>
        <w:br w:type="textWrapping"/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Questions: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a) What might explain Tool A’s narrow output? (4 pts)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b) How should a teacher use the difference between the tools as a teachable moment? (6 pts)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2"/>
        <w:keepNext w:val="0"/>
        <w:keepLines w:val="0"/>
        <w:spacing w:before="360" w:lineRule="auto"/>
        <w:rPr>
          <w:rFonts w:ascii="Aptos" w:cs="Aptos" w:eastAsia="Aptos" w:hAnsi="Aptos"/>
          <w:b w:val="1"/>
          <w:bCs w:val="1"/>
          <w:color w:val="000000"/>
          <w:sz w:val="34"/>
          <w:szCs w:val="34"/>
        </w:rPr>
      </w:pPr>
      <w:bookmarkStart w:colFirst="0" w:colLast="0" w:name="_heading=h.jrhgmu2o5w7q" w:id="12"/>
      <w:bookmarkEnd w:id="12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34"/>
          <w:szCs w:val="34"/>
          <w:rtl w:val="0"/>
        </w:rPr>
        <w:t xml:space="preserve">B3. Ethical Evaluation (10 pts)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student submits homework that appears partially AI-generated.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Teachers want to respond ethically.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Provide a </w:t>
      </w:r>
      <w:r w:rsidDel="00000000" w:rsidR="00000000" w:rsidRPr="00000000">
        <w:rPr>
          <w:b w:val="1"/>
          <w:bCs w:val="1"/>
          <w:rtl w:val="0"/>
        </w:rPr>
        <w:t xml:space="preserve">four-step ethical response plan</w:t>
      </w:r>
      <w:r w:rsidDel="00000000" w:rsidR="00000000" w:rsidRPr="00000000">
        <w:rPr>
          <w:rtl w:val="0"/>
        </w:rPr>
        <w:t xml:space="preserve"> grounded in the workshop principles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r w:rsidDel="00000000" w:rsidR="00000000" w:rsidRPr="00000000">
        <w:rPr>
          <w:rtl w:val="0"/>
        </w:rPr>
        <w:t xml:space="preserve">(e.g., fairness, transparency, student support, human agency). (10 pts)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x0tgfvmr5zrp" w:id="13"/>
      <w:bookmarkEnd w:id="13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46"/>
          <w:szCs w:val="46"/>
          <w:rtl w:val="0"/>
        </w:rPr>
        <w:t xml:space="preserve">SECTION C — Cybersecurity &amp; Phishing (25 points)</w:t>
      </w:r>
    </w:p>
    <w:p w:rsidR="00000000" w:rsidDel="00000000" w:rsidP="00000000" w:rsidRDefault="00000000" w:rsidRPr="00000000" w14:paraId="0000003C">
      <w:pPr>
        <w:pStyle w:val="Heading2"/>
        <w:keepNext w:val="0"/>
        <w:keepLines w:val="0"/>
        <w:spacing w:before="360" w:lineRule="auto"/>
        <w:rPr>
          <w:rFonts w:ascii="Aptos" w:cs="Aptos" w:eastAsia="Aptos" w:hAnsi="Aptos"/>
          <w:b w:val="1"/>
          <w:bCs w:val="1"/>
          <w:color w:val="000000"/>
          <w:sz w:val="34"/>
          <w:szCs w:val="34"/>
        </w:rPr>
      </w:pPr>
      <w:bookmarkStart w:colFirst="0" w:colLast="0" w:name="_heading=h.idvyx6nczxd2" w:id="14"/>
      <w:bookmarkEnd w:id="14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34"/>
          <w:szCs w:val="34"/>
          <w:rtl w:val="0"/>
        </w:rPr>
        <w:t xml:space="preserve">C1. Real Email Analysis (10 pts)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Below is an email received by several teachers: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URGENT Staff System Upgrade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From:</w:t>
      </w:r>
      <w:r w:rsidDel="00000000" w:rsidR="00000000" w:rsidRPr="00000000">
        <w:rPr>
          <w:rtl w:val="0"/>
        </w:rPr>
        <w:t xml:space="preserve"> tech-support@schools-afety.org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Body: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“We detected unusual login attempts. Please confirm your identity within </w:t>
      </w:r>
      <w:r w:rsidDel="00000000" w:rsidR="00000000" w:rsidRPr="00000000">
        <w:rPr>
          <w:b w:val="1"/>
          <w:bCs w:val="1"/>
          <w:rtl w:val="0"/>
        </w:rPr>
        <w:t xml:space="preserve">2 hours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Failure to act will lead to system lockout. Log in here: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http://school-secure-verify-login.com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is an automatic alert. Do not reply.”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Tasks: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a) Identify </w:t>
      </w:r>
      <w:r w:rsidDel="00000000" w:rsidR="00000000" w:rsidRPr="00000000">
        <w:rPr>
          <w:b w:val="1"/>
          <w:bCs w:val="1"/>
          <w:rtl w:val="0"/>
        </w:rPr>
        <w:t xml:space="preserve">five</w:t>
      </w:r>
      <w:r w:rsidDel="00000000" w:rsidR="00000000" w:rsidRPr="00000000">
        <w:rPr>
          <w:rtl w:val="0"/>
        </w:rPr>
        <w:t xml:space="preserve"> indicators this is a phishing attempt. (5 × 1 pt)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b) Explain how such phishing attempts contribute to </w:t>
      </w:r>
      <w:r w:rsidDel="00000000" w:rsidR="00000000" w:rsidRPr="00000000">
        <w:rPr>
          <w:b w:val="1"/>
          <w:bCs w:val="1"/>
          <w:rtl w:val="0"/>
        </w:rPr>
        <w:t xml:space="preserve">disinformation spread</w:t>
      </w:r>
      <w:r w:rsidDel="00000000" w:rsidR="00000000" w:rsidRPr="00000000">
        <w:rPr>
          <w:rtl w:val="0"/>
        </w:rPr>
        <w:t xml:space="preserve">. (5 pts)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Style w:val="Heading2"/>
        <w:keepNext w:val="0"/>
        <w:keepLines w:val="0"/>
        <w:spacing w:before="360" w:lineRule="auto"/>
        <w:rPr>
          <w:rFonts w:ascii="Aptos" w:cs="Aptos" w:eastAsia="Aptos" w:hAnsi="Aptos"/>
          <w:b w:val="1"/>
          <w:bCs w:val="1"/>
          <w:color w:val="000000"/>
          <w:sz w:val="34"/>
          <w:szCs w:val="34"/>
        </w:rPr>
      </w:pPr>
      <w:bookmarkStart w:colFirst="0" w:colLast="0" w:name="_heading=h.2d57hibc8g2e" w:id="15"/>
      <w:bookmarkEnd w:id="15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34"/>
          <w:szCs w:val="34"/>
          <w:rtl w:val="0"/>
        </w:rPr>
        <w:t xml:space="preserve">C2. Applied Cyber Hygiene (10 pts)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school plans a new platform for parent communication.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Draft </w:t>
      </w:r>
      <w:r w:rsidDel="00000000" w:rsidR="00000000" w:rsidRPr="00000000">
        <w:rPr>
          <w:b w:val="1"/>
          <w:bCs w:val="1"/>
          <w:rtl w:val="0"/>
        </w:rPr>
        <w:t xml:space="preserve">five cybersecurity guidelines</w:t>
      </w:r>
      <w:r w:rsidDel="00000000" w:rsidR="00000000" w:rsidRPr="00000000">
        <w:rPr>
          <w:rtl w:val="0"/>
        </w:rPr>
        <w:t xml:space="preserve"> teachers should follow to avoid compromising accounts or exposing families to risk. (2 pts each)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2"/>
        <w:keepNext w:val="0"/>
        <w:keepLines w:val="0"/>
        <w:spacing w:before="360" w:lineRule="auto"/>
        <w:rPr>
          <w:rFonts w:ascii="Aptos" w:cs="Aptos" w:eastAsia="Aptos" w:hAnsi="Aptos"/>
          <w:b w:val="1"/>
          <w:bCs w:val="1"/>
          <w:color w:val="000000"/>
          <w:sz w:val="34"/>
          <w:szCs w:val="34"/>
        </w:rPr>
      </w:pPr>
      <w:bookmarkStart w:colFirst="0" w:colLast="0" w:name="_heading=h.n60we5t97gyj" w:id="16"/>
      <w:bookmarkEnd w:id="16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34"/>
          <w:szCs w:val="34"/>
          <w:rtl w:val="0"/>
        </w:rPr>
        <w:t xml:space="preserve">C3. Decision-Making Task (5 pts)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find out a teacher repeatedly uses the same password for school and personal accounts.</w:t>
      </w:r>
    </w:p>
    <w:p w:rsidR="00000000" w:rsidDel="00000000" w:rsidP="00000000" w:rsidRDefault="00000000" w:rsidRPr="00000000" w14:paraId="00000051">
      <w:pPr>
        <w:spacing w:after="240" w:before="24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r w:rsidDel="00000000" w:rsidR="00000000" w:rsidRPr="00000000">
        <w:rPr>
          <w:rtl w:val="0"/>
        </w:rPr>
        <w:t xml:space="preserve">Explain why this is dangerous </w:t>
      </w:r>
      <w:r w:rsidDel="00000000" w:rsidR="00000000" w:rsidRPr="00000000">
        <w:rPr>
          <w:i w:val="1"/>
          <w:iCs w:val="1"/>
          <w:rtl w:val="0"/>
        </w:rPr>
        <w:t xml:space="preserve">specifically in the context of disinformation campaigns</w:t>
      </w:r>
      <w:r w:rsidDel="00000000" w:rsidR="00000000" w:rsidRPr="00000000">
        <w:rPr>
          <w:rtl w:val="0"/>
        </w:rPr>
        <w:t xml:space="preserve">. (5 pts)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vrzxuojjzaut" w:id="17"/>
      <w:bookmarkEnd w:id="17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46"/>
          <w:szCs w:val="46"/>
          <w:rtl w:val="0"/>
        </w:rPr>
        <w:t xml:space="preserve">SECTION D — Emotional Manipulation, Bots &amp; Echo Chambers (20 points)</w:t>
      </w:r>
    </w:p>
    <w:p w:rsidR="00000000" w:rsidDel="00000000" w:rsidP="00000000" w:rsidRDefault="00000000" w:rsidRPr="00000000" w14:paraId="00000053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34"/>
          <w:szCs w:val="34"/>
        </w:rPr>
      </w:pPr>
      <w:bookmarkStart w:colFirst="0" w:colLast="0" w:name="_heading=h.wfz9237rdbsd" w:id="18"/>
      <w:bookmarkEnd w:id="18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34"/>
          <w:szCs w:val="34"/>
          <w:rtl w:val="0"/>
        </w:rPr>
        <w:t xml:space="preserve">D1. Bot Network Analysis (10 pts)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cluster of accounts comments on school-related posts at identical times each day.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All use similar phrasing such as:</w:t>
      </w:r>
    </w:p>
    <w:p w:rsidR="00000000" w:rsidDel="00000000" w:rsidP="00000000" w:rsidRDefault="00000000" w:rsidRPr="00000000" w14:paraId="0000005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“FACT: The school leadership is hiding critical information. Ask for answers now!”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Questions: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a) List four indicators these accounts are part of a coordinated bot network. (4 pts)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b) Explain how coordinated bot networks distort public perception. (6 pts)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Style w:val="Heading2"/>
        <w:keepNext w:val="0"/>
        <w:keepLines w:val="0"/>
        <w:spacing w:before="360" w:lineRule="auto"/>
        <w:rPr>
          <w:rFonts w:ascii="Aptos" w:cs="Aptos" w:eastAsia="Aptos" w:hAnsi="Aptos"/>
          <w:b w:val="1"/>
          <w:bCs w:val="1"/>
          <w:color w:val="000000"/>
          <w:sz w:val="34"/>
          <w:szCs w:val="34"/>
        </w:rPr>
      </w:pPr>
      <w:bookmarkStart w:colFirst="0" w:colLast="0" w:name="_heading=h.zg93qwhjyq3x" w:id="19"/>
      <w:bookmarkEnd w:id="19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34"/>
          <w:szCs w:val="34"/>
          <w:rtl w:val="0"/>
        </w:rPr>
        <w:t xml:space="preserve">D2. Echo Chamber Mapping (10 pts)</w:t>
      </w:r>
    </w:p>
    <w:p w:rsidR="00000000" w:rsidDel="00000000" w:rsidP="00000000" w:rsidRDefault="00000000" w:rsidRPr="00000000" w14:paraId="0000005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Given the following feed elements:</w:t>
      </w:r>
    </w:p>
    <w:p w:rsidR="00000000" w:rsidDel="00000000" w:rsidP="00000000" w:rsidRDefault="00000000" w:rsidRPr="00000000" w14:paraId="0000005D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Posts shown only from friends who agree with your views</w:t>
        <w:br w:type="textWrapping"/>
      </w:r>
    </w:p>
    <w:p w:rsidR="00000000" w:rsidDel="00000000" w:rsidP="00000000" w:rsidRDefault="00000000" w:rsidRPr="00000000" w14:paraId="0000005E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Algorithm filtering out contradictory content</w:t>
        <w:br w:type="textWrapping"/>
      </w:r>
    </w:p>
    <w:p w:rsidR="00000000" w:rsidDel="00000000" w:rsidP="00000000" w:rsidRDefault="00000000" w:rsidRPr="00000000" w14:paraId="0000005F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Emotional, highly shareable posts given priority</w:t>
        <w:br w:type="textWrapping"/>
      </w:r>
    </w:p>
    <w:p w:rsidR="00000000" w:rsidDel="00000000" w:rsidP="00000000" w:rsidRDefault="00000000" w:rsidRPr="00000000" w14:paraId="00000060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Repeated claims from the same sources</w:t>
        <w:br w:type="textWrapping"/>
      </w:r>
    </w:p>
    <w:p w:rsidR="00000000" w:rsidDel="00000000" w:rsidP="00000000" w:rsidRDefault="00000000" w:rsidRPr="00000000" w14:paraId="00000061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No exposure to official or expert information</w:t>
        <w:br w:type="textWrapping"/>
      </w:r>
    </w:p>
    <w:p w:rsidR="00000000" w:rsidDel="00000000" w:rsidP="00000000" w:rsidRDefault="00000000" w:rsidRPr="00000000" w14:paraId="0000006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Tasks:</w:t>
      </w:r>
    </w:p>
    <w:p w:rsidR="00000000" w:rsidDel="00000000" w:rsidP="00000000" w:rsidRDefault="00000000" w:rsidRPr="00000000" w14:paraId="0000006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a) Map out how these elements form an echo chamber. (5 pts)</w:t>
      </w:r>
    </w:p>
    <w:p w:rsidR="00000000" w:rsidDel="00000000" w:rsidP="00000000" w:rsidRDefault="00000000" w:rsidRPr="00000000" w14:paraId="0000006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b) Describe </w:t>
      </w:r>
      <w:r w:rsidDel="00000000" w:rsidR="00000000" w:rsidRPr="00000000">
        <w:rPr>
          <w:b w:val="1"/>
          <w:bCs w:val="1"/>
          <w:rtl w:val="0"/>
        </w:rPr>
        <w:t xml:space="preserve">two instructional activities</w:t>
      </w:r>
      <w:r w:rsidDel="00000000" w:rsidR="00000000" w:rsidRPr="00000000">
        <w:rPr>
          <w:rtl w:val="0"/>
        </w:rPr>
        <w:t xml:space="preserve"> a teacher can use to help students break out of echo chambers. (5 pts)</w:t>
      </w:r>
    </w:p>
    <w:p w:rsidR="00000000" w:rsidDel="00000000" w:rsidP="00000000" w:rsidRDefault="00000000" w:rsidRPr="00000000" w14:paraId="00000065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gzzlv857e6p4" w:id="20"/>
      <w:bookmarkEnd w:id="2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iypwi4dkopvz" w:id="21"/>
      <w:bookmarkEnd w:id="21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46"/>
          <w:szCs w:val="46"/>
          <w:rtl w:val="0"/>
        </w:rPr>
        <w:t xml:space="preserve">SECTION E — Digital Citizenship &amp; Community Collaboration (20 points)</w:t>
      </w:r>
    </w:p>
    <w:p w:rsidR="00000000" w:rsidDel="00000000" w:rsidP="00000000" w:rsidRDefault="00000000" w:rsidRPr="00000000" w14:paraId="00000067">
      <w:pPr>
        <w:pStyle w:val="Heading2"/>
        <w:keepNext w:val="0"/>
        <w:keepLines w:val="0"/>
        <w:spacing w:before="360" w:lineRule="auto"/>
        <w:rPr>
          <w:rFonts w:ascii="Aptos" w:cs="Aptos" w:eastAsia="Aptos" w:hAnsi="Aptos"/>
          <w:b w:val="1"/>
          <w:bCs w:val="1"/>
          <w:color w:val="000000"/>
          <w:sz w:val="34"/>
          <w:szCs w:val="34"/>
        </w:rPr>
      </w:pPr>
      <w:bookmarkStart w:colFirst="0" w:colLast="0" w:name="_heading=h.wj74j9gq2i8f" w:id="22"/>
      <w:bookmarkEnd w:id="2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Style w:val="Heading2"/>
        <w:keepNext w:val="0"/>
        <w:keepLines w:val="0"/>
        <w:spacing w:before="360" w:lineRule="auto"/>
        <w:rPr>
          <w:rFonts w:ascii="Aptos" w:cs="Aptos" w:eastAsia="Aptos" w:hAnsi="Aptos"/>
          <w:b w:val="1"/>
          <w:bCs w:val="1"/>
          <w:color w:val="000000"/>
          <w:sz w:val="34"/>
          <w:szCs w:val="34"/>
        </w:rPr>
      </w:pPr>
      <w:bookmarkStart w:colFirst="0" w:colLast="0" w:name="_heading=h.10kzm1kg1307" w:id="23"/>
      <w:bookmarkEnd w:id="23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34"/>
          <w:szCs w:val="34"/>
          <w:rtl w:val="0"/>
        </w:rPr>
        <w:t xml:space="preserve">E1. Responsible Sharing Challenge (10 pts)</w:t>
      </w:r>
    </w:p>
    <w:p w:rsidR="00000000" w:rsidDel="00000000" w:rsidP="00000000" w:rsidRDefault="00000000" w:rsidRPr="00000000" w14:paraId="0000006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teacher receives a message in a staff group chat:</w:t>
      </w:r>
    </w:p>
    <w:p w:rsidR="00000000" w:rsidDel="00000000" w:rsidP="00000000" w:rsidRDefault="00000000" w:rsidRPr="00000000" w14:paraId="0000006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“Forward ASAP: A nearby school is evacuating due to toxic fumes. Protect your students now!”</w:t>
      </w:r>
    </w:p>
    <w:p w:rsidR="00000000" w:rsidDel="00000000" w:rsidP="00000000" w:rsidRDefault="00000000" w:rsidRPr="00000000" w14:paraId="0000006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Tasks:</w:t>
      </w:r>
    </w:p>
    <w:p w:rsidR="00000000" w:rsidDel="00000000" w:rsidP="00000000" w:rsidRDefault="00000000" w:rsidRPr="00000000" w14:paraId="0000006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a) Apply the </w:t>
      </w:r>
      <w:r w:rsidDel="00000000" w:rsidR="00000000" w:rsidRPr="00000000">
        <w:rPr>
          <w:b w:val="1"/>
          <w:bCs w:val="1"/>
          <w:rtl w:val="0"/>
        </w:rPr>
        <w:t xml:space="preserve">Think Before Sharing</w:t>
      </w:r>
      <w:r w:rsidDel="00000000" w:rsidR="00000000" w:rsidRPr="00000000">
        <w:rPr>
          <w:rtl w:val="0"/>
        </w:rPr>
        <w:t xml:space="preserve"> principles to decide what to do. (5 pts)</w:t>
      </w:r>
    </w:p>
    <w:p w:rsidR="00000000" w:rsidDel="00000000" w:rsidP="00000000" w:rsidRDefault="00000000" w:rsidRPr="00000000" w14:paraId="0000006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b) Write a model response a teacher could send to colleagues that demonstrates responsible digital citizenship. (5 pts)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2"/>
        <w:keepNext w:val="0"/>
        <w:keepLines w:val="0"/>
        <w:spacing w:before="360" w:lineRule="auto"/>
        <w:rPr>
          <w:rFonts w:ascii="Aptos" w:cs="Aptos" w:eastAsia="Aptos" w:hAnsi="Aptos"/>
          <w:b w:val="1"/>
          <w:bCs w:val="1"/>
          <w:color w:val="000000"/>
          <w:sz w:val="34"/>
          <w:szCs w:val="34"/>
        </w:rPr>
      </w:pPr>
      <w:bookmarkStart w:colFirst="0" w:colLast="0" w:name="_heading=h.2t2tgb6xx4zh" w:id="24"/>
      <w:bookmarkEnd w:id="24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34"/>
          <w:szCs w:val="34"/>
          <w:rtl w:val="0"/>
        </w:rPr>
        <w:t xml:space="preserve">E2. Community Crisis Scenario (10 pts)</w:t>
      </w:r>
    </w:p>
    <w:p w:rsidR="00000000" w:rsidDel="00000000" w:rsidP="00000000" w:rsidRDefault="00000000" w:rsidRPr="00000000" w14:paraId="0000007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false rumour is spreading in local media claiming that the school</w:t>
      </w:r>
    </w:p>
    <w:p w:rsidR="00000000" w:rsidDel="00000000" w:rsidP="00000000" w:rsidRDefault="00000000" w:rsidRPr="00000000" w14:paraId="0000007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“is shutting down the library because students only use the internet anyway.”</w:t>
      </w:r>
    </w:p>
    <w:p w:rsidR="00000000" w:rsidDel="00000000" w:rsidP="00000000" w:rsidRDefault="00000000" w:rsidRPr="00000000" w14:paraId="00000072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Develop a five-part response plan that includes:</w:t>
      </w:r>
    </w:p>
    <w:p w:rsidR="00000000" w:rsidDel="00000000" w:rsidP="00000000" w:rsidRDefault="00000000" w:rsidRPr="00000000" w14:paraId="0000007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1.</w:t>
        <w:tab/>
        <w:t xml:space="preserve">School Communication</w:t>
      </w:r>
    </w:p>
    <w:p w:rsidR="00000000" w:rsidDel="00000000" w:rsidP="00000000" w:rsidRDefault="00000000" w:rsidRPr="00000000" w14:paraId="0000007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(How should the school officially respond to the misinformation?)</w:t>
      </w:r>
    </w:p>
    <w:p w:rsidR="00000000" w:rsidDel="00000000" w:rsidP="00000000" w:rsidRDefault="00000000" w:rsidRPr="00000000" w14:paraId="00000076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2.</w:t>
        <w:tab/>
        <w:t xml:space="preserve">Parent Collaboration</w:t>
      </w:r>
    </w:p>
    <w:p w:rsidR="00000000" w:rsidDel="00000000" w:rsidP="00000000" w:rsidRDefault="00000000" w:rsidRPr="00000000" w14:paraId="0000007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(How should the school involve parents in clarifying the situation?)</w:t>
      </w:r>
    </w:p>
    <w:p w:rsidR="00000000" w:rsidDel="00000000" w:rsidP="00000000" w:rsidRDefault="00000000" w:rsidRPr="00000000" w14:paraId="0000007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3.</w:t>
        <w:tab/>
        <w:t xml:space="preserve">Media Literacy Strengthening</w:t>
      </w:r>
    </w:p>
    <w:p w:rsidR="00000000" w:rsidDel="00000000" w:rsidP="00000000" w:rsidRDefault="00000000" w:rsidRPr="00000000" w14:paraId="0000007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(How can this situation be used to strengthen media literacy among students and the community?)</w:t>
      </w:r>
    </w:p>
    <w:p w:rsidR="00000000" w:rsidDel="00000000" w:rsidP="00000000" w:rsidRDefault="00000000" w:rsidRPr="00000000" w14:paraId="0000007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4.</w:t>
        <w:tab/>
        <w:t xml:space="preserve">Student Involvement</w:t>
      </w:r>
    </w:p>
    <w:p w:rsidR="00000000" w:rsidDel="00000000" w:rsidP="00000000" w:rsidRDefault="00000000" w:rsidRPr="00000000" w14:paraId="0000007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(How can students be actively engaged in clarifying the issue and promoting evidence-based communication?)</w:t>
      </w:r>
    </w:p>
    <w:p w:rsidR="00000000" w:rsidDel="00000000" w:rsidP="00000000" w:rsidRDefault="00000000" w:rsidRPr="00000000" w14:paraId="0000007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5.</w:t>
        <w:tab/>
        <w:t xml:space="preserve">Community Trust-Building</w:t>
      </w:r>
    </w:p>
    <w:p w:rsidR="00000000" w:rsidDel="00000000" w:rsidP="00000000" w:rsidRDefault="00000000" w:rsidRPr="00000000" w14:paraId="0000007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(What long-term steps can help restore or enhance the community’s trust in the school?)</w:t>
      </w:r>
    </w:p>
    <w:p w:rsidR="00000000" w:rsidDel="00000000" w:rsidP="00000000" w:rsidRDefault="00000000" w:rsidRPr="00000000" w14:paraId="0000007E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Value: 2 points per step (Total: 10 points)</w:t>
      </w:r>
    </w:p>
    <w:p w:rsidR="00000000" w:rsidDel="00000000" w:rsidP="00000000" w:rsidRDefault="00000000" w:rsidRPr="00000000" w14:paraId="00000080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ggwnjdeaqse4" w:id="25"/>
      <w:bookmarkEnd w:id="2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jbzo6uqqiztz" w:id="26"/>
      <w:bookmarkEnd w:id="2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b7dt2qurb2dn" w:id="27"/>
      <w:bookmarkEnd w:id="27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5zd3flzam9h" w:id="28"/>
      <w:bookmarkEnd w:id="28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46"/>
          <w:szCs w:val="46"/>
          <w:rtl w:val="0"/>
        </w:rPr>
        <w:t xml:space="preserve">ANSWER KEY (For Trainers)</w:t>
      </w:r>
    </w:p>
    <w:p w:rsidR="00000000" w:rsidDel="00000000" w:rsidP="00000000" w:rsidRDefault="00000000" w:rsidRPr="00000000" w14:paraId="00000084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2rnrtjsixzm5" w:id="29"/>
      <w:bookmarkEnd w:id="2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ohe839cvvmy4" w:id="30"/>
      <w:bookmarkEnd w:id="3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A1</w:t>
      </w:r>
    </w:p>
    <w:p w:rsidR="00000000" w:rsidDel="00000000" w:rsidP="00000000" w:rsidRDefault="00000000" w:rsidRPr="00000000" w14:paraId="00000086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Deepfake</w:t>
        <w:br w:type="textWrapping"/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Misinformation</w:t>
        <w:br w:type="textWrapping"/>
      </w:r>
    </w:p>
    <w:p w:rsidR="00000000" w:rsidDel="00000000" w:rsidP="00000000" w:rsidRDefault="00000000" w:rsidRPr="00000000" w14:paraId="0000008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Disinformation</w:t>
        <w:br w:type="textWrapping"/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Malinformation</w:t>
        <w:br w:type="textWrapping"/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Propaganda</w:t>
        <w:br w:type="textWrapping"/>
      </w:r>
    </w:p>
    <w:p w:rsidR="00000000" w:rsidDel="00000000" w:rsidP="00000000" w:rsidRDefault="00000000" w:rsidRPr="00000000" w14:paraId="0000008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rc3t8wsnjjc7" w:id="31"/>
      <w:bookmarkEnd w:id="3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A2 (sample answers)</w:t>
      </w:r>
    </w:p>
    <w:p w:rsidR="00000000" w:rsidDel="00000000" w:rsidP="00000000" w:rsidRDefault="00000000" w:rsidRPr="00000000" w14:paraId="0000008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a) Emotional language, false urgency, appeal to parental fear</w:t>
      </w:r>
    </w:p>
    <w:p w:rsidR="00000000" w:rsidDel="00000000" w:rsidP="00000000" w:rsidRDefault="00000000" w:rsidRPr="00000000" w14:paraId="0000008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b) Panic, school disruption, distrust, damage to credibility</w:t>
      </w:r>
    </w:p>
    <w:p w:rsidR="00000000" w:rsidDel="00000000" w:rsidP="00000000" w:rsidRDefault="00000000" w:rsidRPr="00000000" w14:paraId="0000008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c) Check source → verify with school → search authoritative channels → compare multiple sources → avoid sharing until verified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hj1rvy9qrajq" w:id="32"/>
      <w:bookmarkEnd w:id="3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B1</w:t>
      </w:r>
    </w:p>
    <w:p w:rsidR="00000000" w:rsidDel="00000000" w:rsidP="00000000" w:rsidRDefault="00000000" w:rsidRPr="00000000" w14:paraId="0000009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a) Dataset or geographic bias</w:t>
      </w:r>
    </w:p>
    <w:p w:rsidR="00000000" w:rsidDel="00000000" w:rsidP="00000000" w:rsidRDefault="00000000" w:rsidRPr="00000000" w14:paraId="0000009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b) Reinforces invisibility of Latin American scientists</w:t>
      </w:r>
    </w:p>
    <w:p w:rsidR="00000000" w:rsidDel="00000000" w:rsidP="00000000" w:rsidRDefault="00000000" w:rsidRPr="00000000" w14:paraId="0000009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c) Teach verification, compare multiple AI tools, highlight limitations, use diverse sources</w:t>
      </w:r>
    </w:p>
    <w:p w:rsidR="00000000" w:rsidDel="00000000" w:rsidP="00000000" w:rsidRDefault="00000000" w:rsidRPr="00000000" w14:paraId="0000009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l1qy0kum1knx" w:id="33"/>
      <w:bookmarkEnd w:id="3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B2</w:t>
      </w:r>
    </w:p>
    <w:p w:rsidR="00000000" w:rsidDel="00000000" w:rsidP="00000000" w:rsidRDefault="00000000" w:rsidRPr="00000000" w14:paraId="0000009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a) Training data lacking diversity; biased image sets</w:t>
      </w:r>
    </w:p>
    <w:p w:rsidR="00000000" w:rsidDel="00000000" w:rsidP="00000000" w:rsidRDefault="00000000" w:rsidRPr="00000000" w14:paraId="0000009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b) Show how datasets shape outputs; discuss inclusion; teach critical AI interpretation</w:t>
      </w:r>
    </w:p>
    <w:p w:rsidR="00000000" w:rsidDel="00000000" w:rsidP="00000000" w:rsidRDefault="00000000" w:rsidRPr="00000000" w14:paraId="0000009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a2q5ncxps792" w:id="34"/>
      <w:bookmarkEnd w:id="3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B3</w:t>
      </w:r>
    </w:p>
    <w:p w:rsidR="00000000" w:rsidDel="00000000" w:rsidP="00000000" w:rsidRDefault="00000000" w:rsidRPr="00000000" w14:paraId="0000009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Possible steps:</w:t>
      </w:r>
    </w:p>
    <w:p w:rsidR="00000000" w:rsidDel="00000000" w:rsidP="00000000" w:rsidRDefault="00000000" w:rsidRPr="00000000" w14:paraId="00000099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Discuss expectations transparently</w:t>
        <w:br w:type="textWrapping"/>
      </w:r>
    </w:p>
    <w:p w:rsidR="00000000" w:rsidDel="00000000" w:rsidP="00000000" w:rsidRDefault="00000000" w:rsidRPr="00000000" w14:paraId="0000009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Ask student to reflect on AI use</w:t>
        <w:br w:type="textWrapping"/>
      </w:r>
    </w:p>
    <w:p w:rsidR="00000000" w:rsidDel="00000000" w:rsidP="00000000" w:rsidRDefault="00000000" w:rsidRPr="00000000" w14:paraId="0000009B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Evaluate learning, not the AI product</w:t>
        <w:br w:type="textWrapping"/>
      </w:r>
    </w:p>
    <w:p w:rsidR="00000000" w:rsidDel="00000000" w:rsidP="00000000" w:rsidRDefault="00000000" w:rsidRPr="00000000" w14:paraId="0000009C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Guide academic integrity and responsible AI use</w:t>
        <w:br w:type="textWrapping"/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t1gljq63zky3" w:id="35"/>
      <w:bookmarkEnd w:id="3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C1</w:t>
      </w:r>
    </w:p>
    <w:p w:rsidR="00000000" w:rsidDel="00000000" w:rsidP="00000000" w:rsidRDefault="00000000" w:rsidRPr="00000000" w14:paraId="0000009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a) Incorrect domain, fake sender, urgency, suspicious link, threat of lockout</w:t>
      </w:r>
    </w:p>
    <w:p w:rsidR="00000000" w:rsidDel="00000000" w:rsidP="00000000" w:rsidRDefault="00000000" w:rsidRPr="00000000" w14:paraId="000000A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b) Account takeovers → spreading false messages → impersonation → amplifying misleading content</w:t>
      </w:r>
    </w:p>
    <w:p w:rsidR="00000000" w:rsidDel="00000000" w:rsidP="00000000" w:rsidRDefault="00000000" w:rsidRPr="00000000" w14:paraId="000000A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483xfcor31oy" w:id="36"/>
      <w:bookmarkEnd w:id="3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C2</w:t>
      </w:r>
    </w:p>
    <w:p w:rsidR="00000000" w:rsidDel="00000000" w:rsidP="00000000" w:rsidRDefault="00000000" w:rsidRPr="00000000" w14:paraId="000000A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cqa2986d0kd2" w:id="37"/>
      <w:bookmarkEnd w:id="3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 (examples)</w:t>
      </w:r>
    </w:p>
    <w:p w:rsidR="00000000" w:rsidDel="00000000" w:rsidP="00000000" w:rsidRDefault="00000000" w:rsidRPr="00000000" w14:paraId="000000A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 MFA, strong unique passwords, verify URLs, avoid public Wi-Fi, log out of devices, limit data shared, keep systems updated</w:t>
      </w:r>
    </w:p>
    <w:p w:rsidR="00000000" w:rsidDel="00000000" w:rsidP="00000000" w:rsidRDefault="00000000" w:rsidRPr="00000000" w14:paraId="000000A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pexsd69hz6ks" w:id="38"/>
      <w:bookmarkEnd w:id="3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C3</w:t>
      </w:r>
    </w:p>
    <w:p w:rsidR="00000000" w:rsidDel="00000000" w:rsidP="00000000" w:rsidRDefault="00000000" w:rsidRPr="00000000" w14:paraId="000000A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Password reuse enables attackers to hijack accounts and spread false messages posing as teachers, lending legitimacy to disinformation.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ylk2s1qvsmum" w:id="39"/>
      <w:bookmarkEnd w:id="3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D1</w:t>
      </w:r>
    </w:p>
    <w:p w:rsidR="00000000" w:rsidDel="00000000" w:rsidP="00000000" w:rsidRDefault="00000000" w:rsidRPr="00000000" w14:paraId="000000A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a) Identical timing, similar language, low-quality profiles, repetitive messaging</w:t>
      </w:r>
    </w:p>
    <w:p w:rsidR="00000000" w:rsidDel="00000000" w:rsidP="00000000" w:rsidRDefault="00000000" w:rsidRPr="00000000" w14:paraId="000000A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b) Creates artificial consensus; amplifies false claims; manipulates perceptions of majority opinion</w:t>
      </w:r>
    </w:p>
    <w:p w:rsidR="00000000" w:rsidDel="00000000" w:rsidP="00000000" w:rsidRDefault="00000000" w:rsidRPr="00000000" w14:paraId="000000A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c3aausxyjzxt" w:id="40"/>
      <w:bookmarkEnd w:id="4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D2</w:t>
      </w:r>
    </w:p>
    <w:p w:rsidR="00000000" w:rsidDel="00000000" w:rsidP="00000000" w:rsidRDefault="00000000" w:rsidRPr="00000000" w14:paraId="000000A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a) Shows filtering, repetition, emotional amplification → closed loop of beliefs</w:t>
      </w:r>
    </w:p>
    <w:p w:rsidR="00000000" w:rsidDel="00000000" w:rsidP="00000000" w:rsidRDefault="00000000" w:rsidRPr="00000000" w14:paraId="000000A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b) Activities: perspective-switching debates; feed-analysis exercises; cross-source comparison tasks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fyrf7vuk5dag" w:id="41"/>
      <w:bookmarkEnd w:id="4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E1</w:t>
      </w:r>
    </w:p>
    <w:p w:rsidR="00000000" w:rsidDel="00000000" w:rsidP="00000000" w:rsidRDefault="00000000" w:rsidRPr="00000000" w14:paraId="000000A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a) Verify source, check official channels, avoid impulsive sharing</w:t>
      </w:r>
    </w:p>
    <w:p w:rsidR="00000000" w:rsidDel="00000000" w:rsidP="00000000" w:rsidRDefault="00000000" w:rsidRPr="00000000" w14:paraId="000000B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b) “Let’s verify this with official emergency contacts before sharing. No confirmation yet—please pause forwarding.”</w:t>
      </w:r>
    </w:p>
    <w:p w:rsidR="00000000" w:rsidDel="00000000" w:rsidP="00000000" w:rsidRDefault="00000000" w:rsidRPr="00000000" w14:paraId="000000B1">
      <w:pPr>
        <w:pStyle w:val="Heading3"/>
        <w:keepNext w:val="0"/>
        <w:keepLines w:val="0"/>
        <w:spacing w:before="280" w:lineRule="auto"/>
        <w:rPr/>
      </w:pPr>
      <w:bookmarkStart w:colFirst="0" w:colLast="0" w:name="_heading=h.n96cczmjcrnu" w:id="42"/>
      <w:bookmarkEnd w:id="4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1. School Communication</w:t>
      </w:r>
    </w:p>
    <w:p w:rsidR="00000000" w:rsidDel="00000000" w:rsidP="00000000" w:rsidRDefault="00000000" w:rsidRPr="00000000" w14:paraId="000000B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school issues a clear, concise, factual statement confirming that the library remains open and is actually expanding its programs. The message highlights transparency and the goal of correcting misinformation.</w:t>
      </w:r>
    </w:p>
    <w:p w:rsidR="00000000" w:rsidDel="00000000" w:rsidP="00000000" w:rsidRDefault="00000000" w:rsidRPr="00000000" w14:paraId="000000B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2. Parent Collaboration</w:t>
      </w:r>
    </w:p>
    <w:p w:rsidR="00000000" w:rsidDel="00000000" w:rsidP="00000000" w:rsidRDefault="00000000" w:rsidRPr="00000000" w14:paraId="000000B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Parents are invited to an open house or information session where they can tour the library, ask questions, and give feedback. The school ensures open two-way communication to rebuild clarity and trust.</w:t>
      </w:r>
    </w:p>
    <w:p w:rsidR="00000000" w:rsidDel="00000000" w:rsidP="00000000" w:rsidRDefault="00000000" w:rsidRPr="00000000" w14:paraId="000000B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3. Media Literacy Strengthening</w:t>
      </w:r>
    </w:p>
    <w:p w:rsidR="00000000" w:rsidDel="00000000" w:rsidP="00000000" w:rsidRDefault="00000000" w:rsidRPr="00000000" w14:paraId="000000B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Teachers conduct a short media literacy activity using the rumour as a real-world case study. Students learn how to verify sources, check facts, and identify misleading narratives. Practical tools for evaluating information are introduced.</w:t>
      </w:r>
    </w:p>
    <w:p w:rsidR="00000000" w:rsidDel="00000000" w:rsidP="00000000" w:rsidRDefault="00000000" w:rsidRPr="00000000" w14:paraId="000000B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4. Student Involvement</w:t>
      </w:r>
    </w:p>
    <w:p w:rsidR="00000000" w:rsidDel="00000000" w:rsidP="00000000" w:rsidRDefault="00000000" w:rsidRPr="00000000" w14:paraId="000000B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Students create a project titled “Why the Library Matters in the Digital Age.” They produce posts, videos, or infographics showcasing the library’s role, helping amplify accurate information within the community and online.</w:t>
      </w:r>
    </w:p>
    <w:p w:rsidR="00000000" w:rsidDel="00000000" w:rsidP="00000000" w:rsidRDefault="00000000" w:rsidRPr="00000000" w14:paraId="000000B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5. Community Trust-Building</w:t>
      </w:r>
    </w:p>
    <w:p w:rsidR="00000000" w:rsidDel="00000000" w:rsidP="00000000" w:rsidRDefault="00000000" w:rsidRPr="00000000" w14:paraId="000000B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school forms long-term collaborations with local media and community partners, regularly sharing verified news about school activities. By maintaining transparency and positive engagement, the school builds resilience against future rumours.</w:t>
      </w:r>
    </w:p>
    <w:p w:rsidR="00000000" w:rsidDel="00000000" w:rsidP="00000000" w:rsidRDefault="00000000" w:rsidRPr="00000000" w14:paraId="000000B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BD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x55wvecgv7qw" w:id="43"/>
      <w:bookmarkEnd w:id="4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54aczxn44wqi" w:id="44"/>
      <w:bookmarkEnd w:id="4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im4isf1wsv9c" w:id="45"/>
      <w:bookmarkEnd w:id="4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4av7art6kj0h" w:id="46"/>
      <w:bookmarkEnd w:id="46"/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46"/>
          <w:szCs w:val="46"/>
          <w:rtl w:val="0"/>
        </w:rPr>
        <w:t xml:space="preserve">SCORING RUBRIC — POST-TEST (120 pts)</w:t>
      </w:r>
    </w:p>
    <w:p w:rsidR="00000000" w:rsidDel="00000000" w:rsidP="00000000" w:rsidRDefault="00000000" w:rsidRPr="00000000" w14:paraId="000000C1">
      <w:pPr>
        <w:pStyle w:val="Heading1"/>
        <w:keepNext w:val="0"/>
        <w:keepLines w:val="0"/>
        <w:spacing w:after="120" w:before="480" w:lineRule="auto"/>
        <w:rPr>
          <w:rFonts w:ascii="Aptos" w:cs="Aptos" w:eastAsia="Aptos" w:hAnsi="Aptos"/>
          <w:b w:val="1"/>
          <w:bCs w:val="1"/>
          <w:color w:val="000000"/>
          <w:sz w:val="46"/>
          <w:szCs w:val="46"/>
        </w:rPr>
      </w:pPr>
      <w:bookmarkStart w:colFirst="0" w:colLast="0" w:name="_heading=h.od7u616q34bc" w:id="47"/>
      <w:bookmarkEnd w:id="4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w6p9ikxrzjzy" w:id="48"/>
      <w:bookmarkEnd w:id="4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MCQ or Classification (2 pts each)</w:t>
      </w:r>
    </w:p>
    <w:p w:rsidR="00000000" w:rsidDel="00000000" w:rsidP="00000000" w:rsidRDefault="00000000" w:rsidRPr="00000000" w14:paraId="000000C3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2 = Fully correct</w:t>
      </w:r>
    </w:p>
    <w:p w:rsidR="00000000" w:rsidDel="00000000" w:rsidP="00000000" w:rsidRDefault="00000000" w:rsidRPr="00000000" w14:paraId="000000C4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0 = Incorrect</w:t>
        <w:br w:type="textWrapping"/>
      </w:r>
    </w:p>
    <w:p w:rsidR="00000000" w:rsidDel="00000000" w:rsidP="00000000" w:rsidRDefault="00000000" w:rsidRPr="00000000" w14:paraId="000000C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vj8v5etx4894" w:id="49"/>
      <w:bookmarkEnd w:id="4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Short Answer / Scenario (5 pts each)</w:t>
      </w:r>
    </w:p>
    <w:p w:rsidR="00000000" w:rsidDel="00000000" w:rsidP="00000000" w:rsidRDefault="00000000" w:rsidRPr="00000000" w14:paraId="000000C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5 = Insightful, accurate, specific</w:t>
      </w:r>
    </w:p>
    <w:p w:rsidR="00000000" w:rsidDel="00000000" w:rsidP="00000000" w:rsidRDefault="00000000" w:rsidRPr="00000000" w14:paraId="000000C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3 = Partially correct, missing detail</w:t>
      </w:r>
    </w:p>
    <w:p w:rsidR="00000000" w:rsidDel="00000000" w:rsidP="00000000" w:rsidRDefault="00000000" w:rsidRPr="00000000" w14:paraId="000000C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= Minimal reasoning</w:t>
      </w:r>
    </w:p>
    <w:p w:rsidR="00000000" w:rsidDel="00000000" w:rsidP="00000000" w:rsidRDefault="00000000" w:rsidRPr="00000000" w14:paraId="000000C9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0 = Incorrect</w:t>
        <w:br w:type="textWrapping"/>
      </w:r>
    </w:p>
    <w:p w:rsidR="00000000" w:rsidDel="00000000" w:rsidP="00000000" w:rsidRDefault="00000000" w:rsidRPr="00000000" w14:paraId="000000CA">
      <w:pPr>
        <w:pStyle w:val="Heading3"/>
        <w:keepNext w:val="0"/>
        <w:keepLines w:val="0"/>
        <w:spacing w:after="0"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a0arlk5iq1sh" w:id="50"/>
      <w:bookmarkEnd w:id="5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Extended Response (10+ pts)</w:t>
      </w:r>
    </w:p>
    <w:p w:rsidR="00000000" w:rsidDel="00000000" w:rsidP="00000000" w:rsidRDefault="00000000" w:rsidRPr="00000000" w14:paraId="000000CB">
      <w:pPr>
        <w:numPr>
          <w:ilvl w:val="0"/>
          <w:numId w:val="7"/>
        </w:numPr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10–9 = Sophisticated reasoning; applies training concepts</w:t>
      </w:r>
    </w:p>
    <w:p w:rsidR="00000000" w:rsidDel="00000000" w:rsidP="00000000" w:rsidRDefault="00000000" w:rsidRPr="00000000" w14:paraId="000000CC">
      <w:pPr>
        <w:numPr>
          <w:ilvl w:val="0"/>
          <w:numId w:val="7"/>
        </w:numPr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8–7 = Good reasoning; minor gaps</w:t>
      </w:r>
    </w:p>
    <w:p w:rsidR="00000000" w:rsidDel="00000000" w:rsidP="00000000" w:rsidRDefault="00000000" w:rsidRPr="00000000" w14:paraId="000000CD">
      <w:pPr>
        <w:numPr>
          <w:ilvl w:val="0"/>
          <w:numId w:val="7"/>
        </w:numPr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6–5 = Partial understanding</w:t>
      </w:r>
    </w:p>
    <w:p w:rsidR="00000000" w:rsidDel="00000000" w:rsidP="00000000" w:rsidRDefault="00000000" w:rsidRPr="00000000" w14:paraId="000000CE">
      <w:pPr>
        <w:numPr>
          <w:ilvl w:val="0"/>
          <w:numId w:val="7"/>
        </w:numPr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4–0 = Incomplete or inaccurate</w:t>
        <w:br w:type="textWrapping"/>
      </w:r>
    </w:p>
    <w:p w:rsidR="00000000" w:rsidDel="00000000" w:rsidP="00000000" w:rsidRDefault="00000000" w:rsidRPr="00000000" w14:paraId="000000C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aucvxuhrp7d7" w:id="51"/>
      <w:bookmarkEnd w:id="5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Interpretation of Total Score</w:t>
      </w:r>
    </w:p>
    <w:tbl>
      <w:tblPr>
        <w:tblStyle w:val="Table1"/>
        <w:tblW w:w="100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380"/>
        <w:gridCol w:w="2760"/>
        <w:gridCol w:w="5955"/>
        <w:tblGridChange w:id="0">
          <w:tblGrid>
            <w:gridCol w:w="1380"/>
            <w:gridCol w:w="2760"/>
            <w:gridCol w:w="595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spacing w:after="0" w:before="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Score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spacing w:after="0" w:before="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Competency Level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spacing w:after="0" w:before="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Interpretation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spacing w:after="0" w:before="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100–120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  <w:t xml:space="preserve">Advanced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  <w:t xml:space="preserve">Ready to model practice &amp; lead peer learning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spacing w:after="0" w:before="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80–99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  <w:t xml:space="preserve">Proficient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  <w:t xml:space="preserve">Strong foundation; minor areas to strengthen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spacing w:after="0" w:before="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55–79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  <w:t xml:space="preserve">Developing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  <w:t xml:space="preserve">Needs further support &amp; guided practice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spacing w:after="0" w:before="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&lt;55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  <w:t xml:space="preserve">Beginning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  <w:t xml:space="preserve">Requires substantial reinforcement</w:t>
            </w:r>
          </w:p>
        </w:tc>
      </w:tr>
    </w:tbl>
    <w:p w:rsidR="00000000" w:rsidDel="00000000" w:rsidP="00000000" w:rsidRDefault="00000000" w:rsidRPr="00000000" w14:paraId="000000DF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before="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Cmsor7">
    <w:name w:val="heading 7"/>
    <w:basedOn w:val="Norml"/>
    <w:next w:val="Norml"/>
    <w:link w:val="Cmsor7Char"/>
    <w:uiPriority w:val="9"/>
    <w:semiHidden w:val="1"/>
    <w:unhideWhenUsed w:val="1"/>
    <w:qFormat w:val="1"/>
    <w:rsid w:val="008D0969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Cmsor8">
    <w:name w:val="heading 8"/>
    <w:basedOn w:val="Norml"/>
    <w:next w:val="Norml"/>
    <w:link w:val="Cmsor8Char"/>
    <w:uiPriority w:val="9"/>
    <w:semiHidden w:val="1"/>
    <w:unhideWhenUsed w:val="1"/>
    <w:qFormat w:val="1"/>
    <w:rsid w:val="008D0969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Cmsor9">
    <w:name w:val="heading 9"/>
    <w:basedOn w:val="Norml"/>
    <w:next w:val="Norml"/>
    <w:link w:val="Cmsor9Char"/>
    <w:uiPriority w:val="9"/>
    <w:semiHidden w:val="1"/>
    <w:unhideWhenUsed w:val="1"/>
    <w:qFormat w:val="1"/>
    <w:rsid w:val="008D0969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character" w:styleId="Cmsor1Char" w:customStyle="1">
    <w:name w:val="Címsor 1 Char"/>
    <w:basedOn w:val="Bekezdsalapbettpusa"/>
    <w:link w:val="Cmsor1"/>
    <w:uiPriority w:val="9"/>
    <w:rsid w:val="008D0969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Cmsor2Char" w:customStyle="1">
    <w:name w:val="Címsor 2 Char"/>
    <w:basedOn w:val="Bekezdsalapbettpusa"/>
    <w:link w:val="Cmsor2"/>
    <w:uiPriority w:val="9"/>
    <w:rsid w:val="008D0969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Cmsor3Char" w:customStyle="1">
    <w:name w:val="Címsor 3 Char"/>
    <w:basedOn w:val="Bekezdsalapbettpusa"/>
    <w:link w:val="Cmsor3"/>
    <w:uiPriority w:val="9"/>
    <w:rsid w:val="008D0969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Cmsor4Char" w:customStyle="1">
    <w:name w:val="Címsor 4 Char"/>
    <w:basedOn w:val="Bekezdsalapbettpusa"/>
    <w:link w:val="Cmsor4"/>
    <w:uiPriority w:val="9"/>
    <w:semiHidden w:val="1"/>
    <w:rsid w:val="008D0969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Cmsor5Char" w:customStyle="1">
    <w:name w:val="Címsor 5 Char"/>
    <w:basedOn w:val="Bekezdsalapbettpusa"/>
    <w:link w:val="Cmsor5"/>
    <w:uiPriority w:val="9"/>
    <w:semiHidden w:val="1"/>
    <w:rsid w:val="008D0969"/>
    <w:rPr>
      <w:rFonts w:cstheme="majorBidi" w:eastAsiaTheme="majorEastAsia"/>
      <w:color w:val="0f4761" w:themeColor="accent1" w:themeShade="0000BF"/>
    </w:rPr>
  </w:style>
  <w:style w:type="character" w:styleId="Cmsor6Char" w:customStyle="1">
    <w:name w:val="Címsor 6 Char"/>
    <w:basedOn w:val="Bekezdsalapbettpusa"/>
    <w:link w:val="Cmsor6"/>
    <w:uiPriority w:val="9"/>
    <w:semiHidden w:val="1"/>
    <w:rsid w:val="008D0969"/>
    <w:rPr>
      <w:rFonts w:cstheme="majorBidi" w:eastAsiaTheme="majorEastAsia"/>
      <w:i w:val="1"/>
      <w:iCs w:val="1"/>
      <w:color w:val="595959" w:themeColor="text1" w:themeTint="0000A6"/>
    </w:rPr>
  </w:style>
  <w:style w:type="character" w:styleId="Cmsor7Char" w:customStyle="1">
    <w:name w:val="Címsor 7 Char"/>
    <w:basedOn w:val="Bekezdsalapbettpusa"/>
    <w:link w:val="Cmsor7"/>
    <w:uiPriority w:val="9"/>
    <w:semiHidden w:val="1"/>
    <w:rsid w:val="008D0969"/>
    <w:rPr>
      <w:rFonts w:cstheme="majorBidi" w:eastAsiaTheme="majorEastAsia"/>
      <w:color w:val="595959" w:themeColor="text1" w:themeTint="0000A6"/>
    </w:rPr>
  </w:style>
  <w:style w:type="character" w:styleId="Cmsor8Char" w:customStyle="1">
    <w:name w:val="Címsor 8 Char"/>
    <w:basedOn w:val="Bekezdsalapbettpusa"/>
    <w:link w:val="Cmsor8"/>
    <w:uiPriority w:val="9"/>
    <w:semiHidden w:val="1"/>
    <w:rsid w:val="008D0969"/>
    <w:rPr>
      <w:rFonts w:cstheme="majorBidi" w:eastAsiaTheme="majorEastAsia"/>
      <w:i w:val="1"/>
      <w:iCs w:val="1"/>
      <w:color w:val="272727" w:themeColor="text1" w:themeTint="0000D8"/>
    </w:rPr>
  </w:style>
  <w:style w:type="character" w:styleId="Cmsor9Char" w:customStyle="1">
    <w:name w:val="Címsor 9 Char"/>
    <w:basedOn w:val="Bekezdsalapbettpusa"/>
    <w:link w:val="Cmsor9"/>
    <w:uiPriority w:val="9"/>
    <w:semiHidden w:val="1"/>
    <w:rsid w:val="008D0969"/>
    <w:rPr>
      <w:rFonts w:cstheme="majorBidi" w:eastAsiaTheme="majorEastAsia"/>
      <w:color w:val="272727" w:themeColor="text1" w:themeTint="0000D8"/>
    </w:rPr>
  </w:style>
  <w:style w:type="character" w:styleId="CmChar" w:customStyle="1">
    <w:name w:val="Cím Char"/>
    <w:basedOn w:val="Bekezdsalapbettpusa"/>
    <w:link w:val="Cm"/>
    <w:uiPriority w:val="10"/>
    <w:rsid w:val="008D096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AlcmChar" w:customStyle="1">
    <w:name w:val="Alcím Char"/>
    <w:basedOn w:val="Bekezdsalapbettpusa"/>
    <w:link w:val="Alcm"/>
    <w:uiPriority w:val="11"/>
    <w:rsid w:val="008D0969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 w:val="1"/>
    <w:rsid w:val="008D0969"/>
    <w:pPr>
      <w:spacing w:after="160" w:before="160"/>
      <w:jc w:val="center"/>
    </w:pPr>
    <w:rPr>
      <w:i w:val="1"/>
      <w:iCs w:val="1"/>
      <w:color w:val="404040" w:themeColor="text1" w:themeTint="0000BF"/>
    </w:rPr>
  </w:style>
  <w:style w:type="character" w:styleId="IdzetChar" w:customStyle="1">
    <w:name w:val="Idézet Char"/>
    <w:basedOn w:val="Bekezdsalapbettpusa"/>
    <w:link w:val="Idzet"/>
    <w:uiPriority w:val="29"/>
    <w:rsid w:val="008D0969"/>
    <w:rPr>
      <w:i w:val="1"/>
      <w:iCs w:val="1"/>
      <w:color w:val="404040" w:themeColor="text1" w:themeTint="0000BF"/>
    </w:rPr>
  </w:style>
  <w:style w:type="paragraph" w:styleId="Listaszerbekezds">
    <w:name w:val="List Paragraph"/>
    <w:basedOn w:val="Norml"/>
    <w:uiPriority w:val="34"/>
    <w:qFormat w:val="1"/>
    <w:rsid w:val="008D0969"/>
    <w:pPr>
      <w:ind w:left="720"/>
      <w:contextualSpacing w:val="1"/>
    </w:pPr>
  </w:style>
  <w:style w:type="character" w:styleId="Erskiemels">
    <w:name w:val="Intense Emphasis"/>
    <w:basedOn w:val="Bekezdsalapbettpusa"/>
    <w:uiPriority w:val="21"/>
    <w:qFormat w:val="1"/>
    <w:rsid w:val="008D0969"/>
    <w:rPr>
      <w:i w:val="1"/>
      <w:iCs w:val="1"/>
      <w:color w:val="0f4761" w:themeColor="accent1" w:themeShade="0000BF"/>
    </w:rPr>
  </w:style>
  <w:style w:type="paragraph" w:styleId="Kiemeltidzet">
    <w:name w:val="Intense Quote"/>
    <w:basedOn w:val="Norml"/>
    <w:next w:val="Norml"/>
    <w:link w:val="KiemeltidzetChar"/>
    <w:uiPriority w:val="30"/>
    <w:qFormat w:val="1"/>
    <w:rsid w:val="008D0969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KiemeltidzetChar" w:customStyle="1">
    <w:name w:val="Kiemelt idézet Char"/>
    <w:basedOn w:val="Bekezdsalapbettpusa"/>
    <w:link w:val="Kiemeltidzet"/>
    <w:uiPriority w:val="30"/>
    <w:rsid w:val="008D0969"/>
    <w:rPr>
      <w:i w:val="1"/>
      <w:iCs w:val="1"/>
      <w:color w:val="0f4761" w:themeColor="accent1" w:themeShade="0000BF"/>
    </w:rPr>
  </w:style>
  <w:style w:type="character" w:styleId="Ershivatkozs">
    <w:name w:val="Intense Reference"/>
    <w:basedOn w:val="Bekezdsalapbettpusa"/>
    <w:uiPriority w:val="32"/>
    <w:qFormat w:val="1"/>
    <w:rsid w:val="008D0969"/>
    <w:rPr>
      <w:b w:val="1"/>
      <w:bCs w:val="1"/>
      <w:smallCaps w:val="1"/>
      <w:color w:val="0f4761" w:themeColor="accent1" w:themeShade="0000BF"/>
      <w:spacing w:val="5"/>
    </w:rPr>
  </w:style>
  <w:style w:type="paragraph" w:styleId="p1" w:customStyle="1">
    <w:name w:val="p1"/>
    <w:basedOn w:val="Norml"/>
    <w:rsid w:val="008D0969"/>
    <w:pPr>
      <w:spacing w:after="100" w:afterAutospacing="1" w:before="100" w:beforeAutospacing="1"/>
    </w:pPr>
    <w:rPr>
      <w:rFonts w:ascii="Times New Roman" w:cs="Times New Roman" w:eastAsia="Times New Roman" w:hAnsi="Times New Roman"/>
      <w:kern w:val="0"/>
      <w:lang w:eastAsia="hu-HU"/>
    </w:rPr>
  </w:style>
  <w:style w:type="character" w:styleId="s1" w:customStyle="1">
    <w:name w:val="s1"/>
    <w:basedOn w:val="Bekezdsalapbettpusa"/>
    <w:rsid w:val="008D0969"/>
  </w:style>
  <w:style w:type="character" w:styleId="s2" w:customStyle="1">
    <w:name w:val="s2"/>
    <w:basedOn w:val="Bekezdsalapbettpusa"/>
    <w:rsid w:val="008D0969"/>
  </w:style>
  <w:style w:type="character" w:styleId="apple-converted-space" w:customStyle="1">
    <w:name w:val="apple-converted-space"/>
    <w:basedOn w:val="Bekezdsalapbettpusa"/>
    <w:rsid w:val="008D0969"/>
  </w:style>
  <w:style w:type="paragraph" w:styleId="p3" w:customStyle="1">
    <w:name w:val="p3"/>
    <w:basedOn w:val="Norml"/>
    <w:rsid w:val="008D0969"/>
    <w:pPr>
      <w:spacing w:after="100" w:afterAutospacing="1" w:before="100" w:beforeAutospacing="1"/>
    </w:pPr>
    <w:rPr>
      <w:rFonts w:ascii="Times New Roman" w:cs="Times New Roman" w:eastAsia="Times New Roman" w:hAnsi="Times New Roman"/>
      <w:kern w:val="0"/>
      <w:lang w:eastAsia="hu-HU"/>
    </w:rPr>
  </w:style>
  <w:style w:type="paragraph" w:styleId="p4" w:customStyle="1">
    <w:name w:val="p4"/>
    <w:basedOn w:val="Norml"/>
    <w:rsid w:val="008D0969"/>
    <w:pPr>
      <w:spacing w:after="100" w:afterAutospacing="1" w:before="100" w:beforeAutospacing="1"/>
    </w:pPr>
    <w:rPr>
      <w:rFonts w:ascii="Times New Roman" w:cs="Times New Roman" w:eastAsia="Times New Roman" w:hAnsi="Times New Roman"/>
      <w:kern w:val="0"/>
      <w:lang w:eastAsia="hu-HU"/>
    </w:rPr>
  </w:style>
  <w:style w:type="paragraph" w:styleId="p2" w:customStyle="1">
    <w:name w:val="p2"/>
    <w:basedOn w:val="Norml"/>
    <w:rsid w:val="008D0969"/>
    <w:pPr>
      <w:spacing w:after="100" w:afterAutospacing="1" w:before="100" w:beforeAutospacing="1"/>
    </w:pPr>
    <w:rPr>
      <w:rFonts w:ascii="Times New Roman" w:cs="Times New Roman" w:eastAsia="Times New Roman" w:hAnsi="Times New Roman"/>
      <w:kern w:val="0"/>
      <w:lang w:eastAsia="hu-HU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WJpGHQ/36uUTwcWwlL3YxqsoFQ==">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2025-08-05T12:51:00Z</dcterms:created>
  <dc:creator>Turcsányi-Szabó Márta</dc:creator>
</cp:coreProperties>
</file>