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E714D" w14:textId="796E8C33" w:rsidR="005E3B30" w:rsidRDefault="00000000">
      <w:pPr>
        <w:pStyle w:val="Cmsor1"/>
      </w:pPr>
      <w:r>
        <w:t xml:space="preserve">Signs of an </w:t>
      </w:r>
      <w:r w:rsidR="000A5458">
        <w:t>e</w:t>
      </w:r>
      <w:r>
        <w:t xml:space="preserve">cho </w:t>
      </w:r>
      <w:r w:rsidR="000A5458">
        <w:t>c</w:t>
      </w:r>
      <w:r>
        <w:t>hamber</w:t>
      </w:r>
    </w:p>
    <w:p w14:paraId="190D413C" w14:textId="77777777" w:rsidR="005E3B30" w:rsidRDefault="00000000">
      <w:r>
        <w:t>Use this checklist to reflect on online feeds—yours or your students'. If most items apply, you're likely in a digital echo chamber.</w:t>
      </w:r>
    </w:p>
    <w:p w14:paraId="2C8C5F5C" w14:textId="77777777" w:rsidR="005E3B30" w:rsidRDefault="00000000">
      <w:pPr>
        <w:pStyle w:val="Felsorols"/>
      </w:pPr>
      <w:r>
        <w:t>1. Most posts or news you see agree with your views.</w:t>
      </w:r>
    </w:p>
    <w:p w14:paraId="2033079E" w14:textId="77777777" w:rsidR="005E3B30" w:rsidRDefault="00000000">
      <w:pPr>
        <w:pStyle w:val="Felsorols"/>
      </w:pPr>
      <w:r>
        <w:t>2. Unfamiliar or opposing viewpoints rarely appear.</w:t>
      </w:r>
    </w:p>
    <w:p w14:paraId="60B7FEE7" w14:textId="77777777" w:rsidR="005E3B30" w:rsidRDefault="00000000">
      <w:pPr>
        <w:pStyle w:val="Felsorols"/>
      </w:pPr>
      <w:r>
        <w:t>3. Content gets shared quickly without fact-checking.</w:t>
      </w:r>
    </w:p>
    <w:p w14:paraId="0DBAE134" w14:textId="77777777" w:rsidR="005E3B30" w:rsidRDefault="00000000">
      <w:pPr>
        <w:pStyle w:val="Felsorols"/>
      </w:pPr>
      <w:r>
        <w:t>4. Strong emotional responses (anger, fear) are common.</w:t>
      </w:r>
    </w:p>
    <w:p w14:paraId="555E2FFA" w14:textId="77777777" w:rsidR="005E3B30" w:rsidRDefault="00000000">
      <w:pPr>
        <w:pStyle w:val="Felsorols"/>
      </w:pPr>
      <w:r>
        <w:t>5. Similar slogans or memes repeat frequently.</w:t>
      </w:r>
    </w:p>
    <w:p w14:paraId="19636A7B" w14:textId="77777777" w:rsidR="005E3B30" w:rsidRDefault="00000000">
      <w:pPr>
        <w:pStyle w:val="Felsorols"/>
      </w:pPr>
      <w:r>
        <w:t>6. People outside your view are mocked or dismissed.</w:t>
      </w:r>
    </w:p>
    <w:p w14:paraId="15F8B04D" w14:textId="77777777" w:rsidR="005E3B30" w:rsidRDefault="00000000">
      <w:pPr>
        <w:pStyle w:val="Felsorols"/>
      </w:pPr>
      <w:r>
        <w:t>7. Algorithms show more of what you already agree with.</w:t>
      </w:r>
    </w:p>
    <w:p w14:paraId="0090359F" w14:textId="77777777" w:rsidR="005E3B30" w:rsidRDefault="00000000">
      <w:pPr>
        <w:pStyle w:val="Felsorols"/>
      </w:pPr>
      <w:r>
        <w:t>8. It feels uncomfortable or wrong to question your feed.</w:t>
      </w:r>
    </w:p>
    <w:sectPr w:rsidR="005E3B3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3981246">
    <w:abstractNumId w:val="8"/>
  </w:num>
  <w:num w:numId="2" w16cid:durableId="1105076482">
    <w:abstractNumId w:val="6"/>
  </w:num>
  <w:num w:numId="3" w16cid:durableId="350685034">
    <w:abstractNumId w:val="5"/>
  </w:num>
  <w:num w:numId="4" w16cid:durableId="138546322">
    <w:abstractNumId w:val="4"/>
  </w:num>
  <w:num w:numId="5" w16cid:durableId="96171419">
    <w:abstractNumId w:val="7"/>
  </w:num>
  <w:num w:numId="6" w16cid:durableId="873006991">
    <w:abstractNumId w:val="3"/>
  </w:num>
  <w:num w:numId="7" w16cid:durableId="1052122848">
    <w:abstractNumId w:val="2"/>
  </w:num>
  <w:num w:numId="8" w16cid:durableId="2118791392">
    <w:abstractNumId w:val="1"/>
  </w:num>
  <w:num w:numId="9" w16cid:durableId="1739471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5458"/>
    <w:rsid w:val="0015074B"/>
    <w:rsid w:val="0029639D"/>
    <w:rsid w:val="00326F90"/>
    <w:rsid w:val="005E3B30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62E05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2025-08-02T14:40:00Z</dcterms:modified>
  <cp:category/>
</cp:coreProperties>
</file>