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line="259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60" w:line="259" w:lineRule="auto"/>
        <w:jc w:val="center"/>
        <w:rPr>
          <w:rFonts w:ascii="Helvetica Neue" w:cs="Helvetica Neue" w:eastAsia="Helvetica Neue" w:hAnsi="Helvetica Neue"/>
          <w:color w:val="003c82"/>
          <w:sz w:val="32"/>
          <w:szCs w:val="32"/>
        </w:rPr>
      </w:pPr>
      <w:r w:rsidDel="00000000" w:rsidR="00000000" w:rsidRPr="00000000">
        <w:rPr>
          <w:rFonts w:ascii="Helvetica Neue" w:cs="Helvetica Neue" w:eastAsia="Helvetica Neue" w:hAnsi="Helvetica Neue"/>
          <w:color w:val="003c82"/>
          <w:sz w:val="32"/>
          <w:szCs w:val="32"/>
        </w:rPr>
        <w:drawing>
          <wp:inline distB="0" distT="0" distL="0" distR="0">
            <wp:extent cx="3048000" cy="1216000"/>
            <wp:effectExtent b="0" l="0" r="0" t="0"/>
            <wp:docPr descr="A blue and white logo&#10;&#10;Description automatically generated" id="2" name="image1.jpg"/>
            <a:graphic>
              <a:graphicData uri="http://schemas.openxmlformats.org/drawingml/2006/picture">
                <pic:pic>
                  <pic:nvPicPr>
                    <pic:cNvPr descr="A blue and white logo&#10;&#10;Description automatically generated"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60" w:line="259" w:lineRule="auto"/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color w:val="003c82"/>
          <w:sz w:val="32"/>
          <w:szCs w:val="32"/>
          <w:rtl w:val="0"/>
        </w:rPr>
        <w:t xml:space="preserve">DRONE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="259" w:lineRule="auto"/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Formazione di insegnanti e dirigenti scolastici per promuovere l'alfabetizzazione digitale e combattere la diffusione di disinformazione tra i gruppi vulnerabili di adolescenti</w:t>
      </w:r>
    </w:p>
    <w:p w:rsidR="00000000" w:rsidDel="00000000" w:rsidP="00000000" w:rsidRDefault="00000000" w:rsidRPr="00000000" w14:paraId="00000005">
      <w:pPr>
        <w:spacing w:after="120" w:before="600" w:line="259" w:lineRule="auto"/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="259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1287780</wp:posOffset>
            </wp:positionH>
            <wp:positionV relativeFrom="paragraph">
              <wp:posOffset>5482590</wp:posOffset>
            </wp:positionV>
            <wp:extent cx="3208655" cy="711200"/>
            <wp:effectExtent b="0" l="0" r="0" t="0"/>
            <wp:wrapSquare wrapText="bothSides" distB="0" distT="0" distL="114300" distR="114300"/>
            <wp:docPr descr="Blue text on a black background&#10;&#10;Description automatically generated" id="1" name="image2.png"/>
            <a:graphic>
              <a:graphicData uri="http://schemas.openxmlformats.org/drawingml/2006/picture">
                <pic:pic>
                  <pic:nvPicPr>
                    <pic:cNvPr descr="Blue text on a black background&#10;&#10;Description automatically generated"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Accuratezza (CRAAP):</w:t>
      </w:r>
      <w:r w:rsidDel="00000000" w:rsidR="00000000" w:rsidRPr="00000000">
        <w:rPr>
          <w:rtl w:val="0"/>
        </w:rPr>
        <w:t xml:space="preserve"> si concentra sull'affidabilità, la veridicità e la correttezza dei contenuti. La verifica con più fonti affidabili è fondamentale.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Modello ACRL:</w:t>
      </w:r>
      <w:r w:rsidDel="00000000" w:rsidR="00000000" w:rsidRPr="00000000">
        <w:rPr>
          <w:rtl w:val="0"/>
        </w:rPr>
        <w:t xml:space="preserve"> Una guida concettuale sviluppata per aiutare educatori e studenti a comprendere come interagire con le informazioni in modo critico ed etico in contesti accademici, professionali e quotidiani.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Contenuti generati dall'intelligenza artificiale:</w:t>
      </w:r>
      <w:r w:rsidDel="00000000" w:rsidR="00000000" w:rsidRPr="00000000">
        <w:rPr>
          <w:rtl w:val="0"/>
        </w:rPr>
        <w:t xml:space="preserve"> Si riferisce a testi, immagini, video o audio creati utilizzando algoritmi di intelligenza artificiale.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Amplificazione algoritmica:</w:t>
      </w:r>
      <w:r w:rsidDel="00000000" w:rsidR="00000000" w:rsidRPr="00000000">
        <w:rPr>
          <w:rtl w:val="0"/>
        </w:rPr>
        <w:t xml:space="preserve"> Il processo attraverso il quale gli algoritmi dei social media potenziano i contenuti coinvolgenti, spesso rafforzando le convinzioni esistenti e potenzialmente diffondendo disinformazione.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Pregiudizio algoritmico:</w:t>
      </w:r>
      <w:r w:rsidDel="00000000" w:rsidR="00000000" w:rsidRPr="00000000">
        <w:rPr>
          <w:rtl w:val="0"/>
        </w:rPr>
        <w:t xml:space="preserve"> Il modo in cui un algoritmo dà priorità a determinate informazioni rispetto ad altre, che non è sempre trasparente e può limitare la diversità delle informazioni disponibili.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Autorità (CRAAP):</w:t>
      </w:r>
      <w:r w:rsidDel="00000000" w:rsidR="00000000" w:rsidRPr="00000000">
        <w:rPr>
          <w:rtl w:val="0"/>
        </w:rPr>
        <w:t xml:space="preserve"> Valuta le credenziali dell'autore, le affiliazioni istituzionali e la competenza nell'area tematica.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Operatori booleani:</w:t>
      </w:r>
      <w:r w:rsidDel="00000000" w:rsidR="00000000" w:rsidRPr="00000000">
        <w:rPr>
          <w:rtl w:val="0"/>
        </w:rPr>
        <w:t xml:space="preserve"> Simboli o parole (AND, OR, NOT, virgolette, parentesi, ecc.) che perfezionano le query di ricerca per restringere o ampliare i risultati della ricerca.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Modello CRAAP:</w:t>
      </w:r>
      <w:r w:rsidDel="00000000" w:rsidR="00000000" w:rsidRPr="00000000">
        <w:rPr>
          <w:rtl w:val="0"/>
        </w:rPr>
        <w:t xml:space="preserve"> un modello di valutazione sistematico utilizzato per valutare la credibilità e l'affidabilità delle informazioni online, basato su attualità, pertinenza, autorevolezza, accuratezza e scopo</w:t>
      </w:r>
      <w:r w:rsidDel="00000000" w:rsidR="00000000" w:rsidRPr="00000000">
        <w:rPr>
          <w:vertAlign w:val="superscript"/>
          <w:rtl w:val="0"/>
        </w:rPr>
        <w:t xml:space="preserve">.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Pensiero critico:</w:t>
      </w:r>
      <w:r w:rsidDel="00000000" w:rsidR="00000000" w:rsidRPr="00000000">
        <w:rPr>
          <w:rtl w:val="0"/>
        </w:rPr>
        <w:t xml:space="preserve"> l'analisi e la valutazione attiva e abile delle informazioni per formare un giudizio; essenziale per discernere le informazioni errate e interagire con le informazioni in modo efficace.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Attualità (CRAAP):</w:t>
      </w:r>
      <w:r w:rsidDel="00000000" w:rsidR="00000000" w:rsidRPr="00000000">
        <w:rPr>
          <w:rtl w:val="0"/>
        </w:rPr>
        <w:t xml:space="preserve"> valuta la tempestività delle informazioni, verificando le date di pubblicazione e la cronologia delle revisioni.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Deepfake:</w:t>
      </w:r>
      <w:r w:rsidDel="00000000" w:rsidR="00000000" w:rsidRPr="00000000">
        <w:rPr>
          <w:rtl w:val="0"/>
        </w:rPr>
        <w:t xml:space="preserve"> video generati dall'intelligenza artificiale in cui il volto o la voce di una persona vengono scambiati o manipolati, dando luogo a contenuti altamente realistici ma fabbricati.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Abitudini digitali:</w:t>
      </w:r>
      <w:r w:rsidDel="00000000" w:rsidR="00000000" w:rsidRPr="00000000">
        <w:rPr>
          <w:rtl w:val="0"/>
        </w:rPr>
        <w:t xml:space="preserve"> i modi abituali in cui gli individui interagiscono con le piattaforme digitali e consumano informazioni online.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Alfabetizzazione digitale:</w:t>
      </w:r>
      <w:r w:rsidDel="00000000" w:rsidR="00000000" w:rsidRPr="00000000">
        <w:rPr>
          <w:rtl w:val="0"/>
        </w:rPr>
        <w:t xml:space="preserve"> un ampio insieme di competenze relative all'uso dei media digitali, dei computer e delle tecnologie dell'informazione e della comunicazione (TIC).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Disinformazione:</w:t>
      </w:r>
      <w:r w:rsidDel="00000000" w:rsidR="00000000" w:rsidRPr="00000000">
        <w:rPr>
          <w:rtl w:val="0"/>
        </w:rPr>
        <w:t xml:space="preserve"> informazioni false diffuse deliberatamente per ingannare. Viene creata con lo scopo di causare danni o promuovere un programma.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</w:t>
      </w:r>
    </w:p>
    <w:p w:rsidR="00000000" w:rsidDel="00000000" w:rsidP="00000000" w:rsidRDefault="00000000" w:rsidRPr="00000000" w14:paraId="0000001A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Camera dell'eco:</w:t>
      </w:r>
      <w:r w:rsidDel="00000000" w:rsidR="00000000" w:rsidRPr="00000000">
        <w:rPr>
          <w:rtl w:val="0"/>
        </w:rPr>
        <w:t xml:space="preserve"> un ambiente in cui una persona incontra solo credenze o opinioni che coincidono con le proprie, in modo che le sue opinioni esistenti vengano rafforzate e le idee alternative non vengano prese in considerazione.</w:t>
      </w:r>
    </w:p>
    <w:p w:rsidR="00000000" w:rsidDel="00000000" w:rsidP="00000000" w:rsidRDefault="00000000" w:rsidRPr="00000000" w14:paraId="0000001B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Linguaggio emotivo:</w:t>
      </w:r>
      <w:r w:rsidDel="00000000" w:rsidR="00000000" w:rsidRPr="00000000">
        <w:rPr>
          <w:rtl w:val="0"/>
        </w:rPr>
        <w:t xml:space="preserve"> l'uso di termini carichi di significato che fanno appello alla paura, alla rabbia o all'indignazione piuttosto che ai fatti, spesso utilizzati in contenuti fuorvianti.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Contenuti inventati:</w:t>
      </w:r>
      <w:r w:rsidDel="00000000" w:rsidR="00000000" w:rsidRPr="00000000">
        <w:rPr>
          <w:rtl w:val="0"/>
        </w:rPr>
        <w:t xml:space="preserve"> contenuti completamente falsi e privi di fondamento nella realtà. Spesso vengono creati per ingannare o manipolare.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Verifica dei fatti:</w:t>
      </w:r>
      <w:r w:rsidDel="00000000" w:rsidR="00000000" w:rsidRPr="00000000">
        <w:rPr>
          <w:rtl w:val="0"/>
        </w:rPr>
        <w:t xml:space="preserve"> il processo di verifica dell'accuratezza delle informazioni, spesso utilizzando siti web dedicati e metodi sistematici.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Bolla di filtraggio / Bolla dei filtri:</w:t>
      </w:r>
      <w:r w:rsidDel="00000000" w:rsidR="00000000" w:rsidRPr="00000000">
        <w:rPr>
          <w:rtl w:val="0"/>
        </w:rPr>
        <w:t xml:space="preserve"> un fenomeno in cui algoritmi personalizzati (ad esempio sui social media o sui motori di ricerca) creano un ambiente informativo unico e individualizzato che rafforza le convinzioni esistenti e può limitare l'esposizione a punti di vista diversi.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</w:t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Contenuti impostori:</w:t>
      </w:r>
      <w:r w:rsidDel="00000000" w:rsidR="00000000" w:rsidRPr="00000000">
        <w:rPr>
          <w:rtl w:val="0"/>
        </w:rPr>
        <w:t xml:space="preserve"> contenuti che si spacciano per fonti autentiche (ad esempio, utilizzando il marchio di un'agenzia affermata) per diffondere informazioni false.</w:t>
      </w:r>
    </w:p>
    <w:p w:rsidR="00000000" w:rsidDel="00000000" w:rsidP="00000000" w:rsidRDefault="00000000" w:rsidRPr="00000000" w14:paraId="00000022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Bolle informative:</w:t>
      </w:r>
      <w:r w:rsidDel="00000000" w:rsidR="00000000" w:rsidRPr="00000000">
        <w:rPr>
          <w:rtl w:val="0"/>
        </w:rPr>
        <w:t xml:space="preserve"> termine colloquiale per indicare le bolle di filtraggio, che descrive il mondo informativo personalizzato in cui vivono gli individui a causa delle loro abitudini digitali e degli algoritmi.</w:t>
      </w:r>
    </w:p>
    <w:p w:rsidR="00000000" w:rsidDel="00000000" w:rsidP="00000000" w:rsidRDefault="00000000" w:rsidRPr="00000000" w14:paraId="00000023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Alfabetizzazione informativa:</w:t>
      </w:r>
      <w:r w:rsidDel="00000000" w:rsidR="00000000" w:rsidRPr="00000000">
        <w:rPr>
          <w:rtl w:val="0"/>
        </w:rPr>
        <w:t xml:space="preserve"> l'insieme di abilità integrate che comprendono la scoperta riflessiva delle informazioni, la comprensione di come le informazioni vengono prodotte e valutate e l'uso delle informazioni nella creazione di nuove conoscenze e nella partecipazione etica alle comunità.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Presentazione di bassa qualità:</w:t>
      </w:r>
      <w:r w:rsidDel="00000000" w:rsidR="00000000" w:rsidRPr="00000000">
        <w:rPr>
          <w:rtl w:val="0"/>
        </w:rPr>
        <w:t xml:space="preserve"> indicatori di potenziali informazioni errate, come grammatica o ortografia scadenti, design non professionale o immagini manipolate.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Contenuti manipolati:</w:t>
      </w:r>
      <w:r w:rsidDel="00000000" w:rsidR="00000000" w:rsidRPr="00000000">
        <w:rPr>
          <w:rtl w:val="0"/>
        </w:rPr>
        <w:t xml:space="preserve"> informazioni o immagini autentiche che sono state distorte per creare una falsa impressione, ad esempio un titolo sensazionalistico o un “click bait” populista.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Alfabetizzazione mediatica:</w:t>
      </w:r>
      <w:r w:rsidDel="00000000" w:rsidR="00000000" w:rsidRPr="00000000">
        <w:rPr>
          <w:rtl w:val="0"/>
        </w:rPr>
        <w:t xml:space="preserve"> la capacità di accedere, analizzare, valutare e produrre messaggi in diverse forme, promuovendo il pensiero critico sui messaggi dei media.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Misinformazione:</w:t>
      </w:r>
      <w:r w:rsidDel="00000000" w:rsidR="00000000" w:rsidRPr="00000000">
        <w:rPr>
          <w:rtl w:val="0"/>
        </w:rPr>
        <w:t xml:space="preserve"> informazioni false diffuse senza intenzioni dannose. Spesso vengono condivise da persone ben intenzionate che credono che siano vere.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</w:t>
      </w:r>
    </w:p>
    <w:p w:rsidR="00000000" w:rsidDel="00000000" w:rsidP="00000000" w:rsidRDefault="00000000" w:rsidRPr="00000000" w14:paraId="0000002B">
      <w:pPr>
        <w:numPr>
          <w:ilvl w:val="0"/>
          <w:numId w:val="15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Scopo (CRAAP):</w:t>
      </w:r>
      <w:r w:rsidDel="00000000" w:rsidR="00000000" w:rsidRPr="00000000">
        <w:rPr>
          <w:rtl w:val="0"/>
        </w:rPr>
        <w:t xml:space="preserve"> valuta il motivo per cui l'informazione esiste. Comprendere l'intento alla base di un contenuto (ad esempio, informare, persuadere, vendere, intrattenere) aiuta a determinarne l'affidabilità.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Q</w:t>
      </w:r>
    </w:p>
    <w:p w:rsidR="00000000" w:rsidDel="00000000" w:rsidP="00000000" w:rsidRDefault="00000000" w:rsidRPr="00000000" w14:paraId="0000002D">
      <w:pPr>
        <w:numPr>
          <w:ilvl w:val="0"/>
          <w:numId w:val="11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Fonti discutibili:</w:t>
      </w:r>
      <w:r w:rsidDel="00000000" w:rsidR="00000000" w:rsidRPr="00000000">
        <w:rPr>
          <w:rtl w:val="0"/>
        </w:rPr>
        <w:t xml:space="preserve"> fonti che mancano di citazioni chiare o di riferimenti a esperti, o che fanno riferimento a “studi” senza dettagli specifici, segnalando una potenziale inaffidabilità.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</w:t>
      </w:r>
    </w:p>
    <w:p w:rsidR="00000000" w:rsidDel="00000000" w:rsidP="00000000" w:rsidRDefault="00000000" w:rsidRPr="00000000" w14:paraId="0000002F">
      <w:pPr>
        <w:numPr>
          <w:ilvl w:val="0"/>
          <w:numId w:val="13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Rilevanza (CRAAP):</w:t>
      </w:r>
      <w:r w:rsidDel="00000000" w:rsidR="00000000" w:rsidRPr="00000000">
        <w:rPr>
          <w:rtl w:val="0"/>
        </w:rPr>
        <w:t xml:space="preserve"> valuta l'importanza delle informazioni per esigenze specifiche, considerando se sono ad un livello appropriato e direttamente correlate alla domanda di ricerca o all'esigenza di informazioni.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Satira e parodia:</w:t>
      </w:r>
      <w:r w:rsidDel="00000000" w:rsidR="00000000" w:rsidRPr="00000000">
        <w:rPr>
          <w:rtl w:val="0"/>
        </w:rPr>
        <w:t xml:space="preserve"> storie divertenti ma false che vengono presentate come vere. Spesso hanno lo scopo di essere satiriche, ma possono essere fuorvianti se non vengono comprese come umoristiche.</w:t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Titoli sensazionali:</w:t>
      </w:r>
      <w:r w:rsidDel="00000000" w:rsidR="00000000" w:rsidRPr="00000000">
        <w:rPr>
          <w:rtl w:val="0"/>
        </w:rPr>
        <w:t xml:space="preserve"> Titoli progettati per provocare forti emozioni, spesso utilizzando lettere maiuscole o punteggiatura eccessiva, che indicano potenziali clickbait o fake news.</w:t>
      </w:r>
    </w:p>
    <w:p w:rsidR="00000000" w:rsidDel="00000000" w:rsidP="00000000" w:rsidRDefault="00000000" w:rsidRPr="00000000" w14:paraId="00000033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Metodo SIFT:</w:t>
      </w:r>
      <w:r w:rsidDel="00000000" w:rsidR="00000000" w:rsidRPr="00000000">
        <w:rPr>
          <w:rtl w:val="0"/>
        </w:rPr>
        <w:t xml:space="preserve"> Un metodo rapido, agile e altamente efficace per una rapida verifica dei fatti, che sta per: </w:t>
      </w:r>
      <w:r w:rsidDel="00000000" w:rsidR="00000000" w:rsidRPr="00000000">
        <w:rPr>
          <w:b w:val="1"/>
          <w:bCs w:val="1"/>
          <w:rtl w:val="0"/>
        </w:rPr>
        <w:t xml:space="preserve">S</w:t>
      </w:r>
      <w:r w:rsidDel="00000000" w:rsidR="00000000" w:rsidRPr="00000000">
        <w:rPr>
          <w:rtl w:val="0"/>
        </w:rPr>
        <w:t xml:space="preserve">top (fermati), </w:t>
      </w:r>
      <w:r w:rsidDel="00000000" w:rsidR="00000000" w:rsidRPr="00000000">
        <w:rPr>
          <w:b w:val="1"/>
          <w:bCs w:val="1"/>
          <w:rtl w:val="0"/>
        </w:rPr>
        <w:t xml:space="preserve">I</w:t>
      </w:r>
      <w:r w:rsidDel="00000000" w:rsidR="00000000" w:rsidRPr="00000000">
        <w:rPr>
          <w:rtl w:val="0"/>
        </w:rPr>
        <w:t xml:space="preserve">nvestigate the source (indaga sulla fonte), </w:t>
      </w:r>
      <w:r w:rsidDel="00000000" w:rsidR="00000000" w:rsidRPr="00000000">
        <w:rPr>
          <w:b w:val="1"/>
          <w:bCs w:val="1"/>
          <w:rtl w:val="0"/>
        </w:rPr>
        <w:t xml:space="preserve">F</w:t>
      </w:r>
      <w:r w:rsidDel="00000000" w:rsidR="00000000" w:rsidRPr="00000000">
        <w:rPr>
          <w:rtl w:val="0"/>
        </w:rPr>
        <w:t xml:space="preserve">ind trusted coverage (trova una copertura affidabile) e </w:t>
      </w:r>
      <w:r w:rsidDel="00000000" w:rsidR="00000000" w:rsidRPr="00000000">
        <w:rPr>
          <w:b w:val="1"/>
          <w:bCs w:val="1"/>
          <w:rtl w:val="0"/>
        </w:rPr>
        <w:t xml:space="preserve">T</w:t>
      </w:r>
      <w:r w:rsidDel="00000000" w:rsidR="00000000" w:rsidRPr="00000000">
        <w:rPr>
          <w:rtl w:val="0"/>
        </w:rPr>
        <w:t xml:space="preserve">race claims to original context (ricerca il contesto originale delle affermazioni).</w:t>
      </w:r>
    </w:p>
    <w:p w:rsidR="00000000" w:rsidDel="00000000" w:rsidP="00000000" w:rsidRDefault="00000000" w:rsidRPr="00000000" w14:paraId="00000034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Social Media Literacy (SoMeLit):</w:t>
      </w:r>
      <w:r w:rsidDel="00000000" w:rsidR="00000000" w:rsidRPr="00000000">
        <w:rPr>
          <w:rtl w:val="0"/>
        </w:rPr>
        <w:t xml:space="preserve"> un concetto emergente definito come l'insieme delle competenze necessarie agli utenti per navigare nei social media, comprese le abilità tecniche, cognitive (pensiero critico) e socio-emotive, riconoscendo le caratteristiche e le implicazioni uniche delle piattaforme.</w:t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Media sintetici:</w:t>
      </w:r>
      <w:r w:rsidDel="00000000" w:rsidR="00000000" w:rsidRPr="00000000">
        <w:rPr>
          <w:rtl w:val="0"/>
        </w:rPr>
        <w:t xml:space="preserve"> contenuti generati o manipolati dall'intelligenza artificiale, come i deepfake, che possono essere indistinguibili dai contenuti autentici.</w:t>
      </w:r>
    </w:p>
    <w:p w:rsidR="00000000" w:rsidDel="00000000" w:rsidP="00000000" w:rsidRDefault="00000000" w:rsidRPr="00000000" w14:paraId="0000003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Modello MIL dell'UNESCO:</w:t>
      </w:r>
      <w:r w:rsidDel="00000000" w:rsidR="00000000" w:rsidRPr="00000000">
        <w:rPr>
          <w:rtl w:val="0"/>
        </w:rPr>
        <w:t xml:space="preserve"> enfatizza un approccio olistico all'alfabetizzazione mediatica e informativa, consentendo ai cittadini di accedere, valutare, utilizzare e creare informazioni in modo etico ed efficace.</w:t>
      </w:r>
    </w:p>
    <w:p w:rsidR="00000000" w:rsidDel="00000000" w:rsidP="00000000" w:rsidRDefault="00000000" w:rsidRPr="00000000" w14:paraId="0000003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</w:t>
      </w:r>
    </w:p>
    <w:p w:rsidR="00000000" w:rsidDel="00000000" w:rsidP="00000000" w:rsidRDefault="00000000" w:rsidRPr="00000000" w14:paraId="00000039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Lista di controllo per la verifica:</w:t>
      </w:r>
      <w:r w:rsidDel="00000000" w:rsidR="00000000" w:rsidRPr="00000000">
        <w:rPr>
          <w:rtl w:val="0"/>
        </w:rPr>
        <w:t xml:space="preserve"> uno strumento personalizzato e utilizzabile progettato dai partecipanti per valutare sistematicamente la credibilità dei contenuti online, integrando varie metodologie di verifica dei fatti.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